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07" w:rsidRDefault="00E17C07" w:rsidP="00E17C07">
      <w:pPr>
        <w:jc w:val="right"/>
      </w:pPr>
      <w:r>
        <w:t xml:space="preserve">ПРИЛОЖЕНИЕ № 1 </w:t>
      </w:r>
    </w:p>
    <w:p w:rsidR="00E17C07" w:rsidRDefault="00E17C07" w:rsidP="00E17C07">
      <w:pPr>
        <w:jc w:val="right"/>
      </w:pPr>
      <w:r>
        <w:t xml:space="preserve">к Правилам предоставления и </w:t>
      </w:r>
    </w:p>
    <w:p w:rsidR="00E17C07" w:rsidRDefault="00E17C07" w:rsidP="00E17C07">
      <w:pPr>
        <w:jc w:val="right"/>
      </w:pPr>
      <w:r>
        <w:t xml:space="preserve">обслуживания </w:t>
      </w:r>
      <w:proofErr w:type="spellStart"/>
      <w:r>
        <w:t>микрозайма</w:t>
      </w:r>
      <w:proofErr w:type="spellEnd"/>
    </w:p>
    <w:p w:rsidR="00E17C07" w:rsidRDefault="00E17C07" w:rsidP="00E17C07"/>
    <w:p w:rsidR="00E17C07" w:rsidRPr="00E17C07" w:rsidRDefault="00E17C07" w:rsidP="00E17C07">
      <w:pPr>
        <w:jc w:val="center"/>
        <w:rPr>
          <w:b/>
          <w:sz w:val="24"/>
        </w:rPr>
      </w:pPr>
      <w:r w:rsidRPr="00E17C07">
        <w:rPr>
          <w:b/>
          <w:sz w:val="24"/>
        </w:rPr>
        <w:t>ПОРЯДОК ПОДАЧИ ЗАЯВЛЕНИЯ НА ПОЛУЧЕНИЕ МИКРОЗАЙМА ДИСТАНЦИОННО</w:t>
      </w:r>
    </w:p>
    <w:p w:rsidR="00E17C07" w:rsidRDefault="00E17C07" w:rsidP="00E17C07">
      <w:r>
        <w:t>1. ПОРЯДОК ПОДАЧИ ЗАЯВКИ НА ПОЛУЧЕНИЕ ЗАЙМА И ЕЕ РАССМОТРЕНИЯ.</w:t>
      </w:r>
    </w:p>
    <w:p w:rsidR="00E17C07" w:rsidRDefault="00E17C07" w:rsidP="00E17C07">
      <w:r>
        <w:t xml:space="preserve">1.1. Решение о предоставлении Займа принимается Обществом после проведения оценки платежеспособности, </w:t>
      </w:r>
      <w:bookmarkStart w:id="0" w:name="_GoBack"/>
      <w:bookmarkEnd w:id="0"/>
      <w:r>
        <w:t>результаты которой хранятся в программном обеспечении Общества, на основании комплексного анализа информации о Клиенте (включая информацию, полученную от Бюро кредитных историй) на основании поданного Клиентом по электронным каналам Заявления.</w:t>
      </w:r>
    </w:p>
    <w:p w:rsidR="00E17C07" w:rsidRDefault="00E17C07" w:rsidP="00E17C07"/>
    <w:p w:rsidR="00E17C07" w:rsidRDefault="00E17C07" w:rsidP="00E17C07">
      <w:r>
        <w:t xml:space="preserve">1.1.1. Клиент до заключения Договора </w:t>
      </w:r>
      <w:proofErr w:type="spellStart"/>
      <w:r>
        <w:t>Микрозайма</w:t>
      </w:r>
      <w:proofErr w:type="spellEnd"/>
      <w:r>
        <w:t xml:space="preserve"> в целях оценки его платежеспособности предоставляет следующие сведения Обществу: - о размере заработной платы, наличии иных источников дохода; </w:t>
      </w:r>
    </w:p>
    <w:p w:rsidR="00E17C07" w:rsidRDefault="00E17C07" w:rsidP="00E17C07">
      <w:r>
        <w:t xml:space="preserve">- о текущих денежных обязательствах; </w:t>
      </w:r>
    </w:p>
    <w:p w:rsidR="00E17C07" w:rsidRDefault="00E17C07" w:rsidP="00E17C07">
      <w:r>
        <w:t xml:space="preserve">- о периодичности и суммах платежей по указанным Заемщиком обязательствам; </w:t>
      </w:r>
    </w:p>
    <w:p w:rsidR="00E17C07" w:rsidRDefault="00E17C07" w:rsidP="00E17C07">
      <w:r>
        <w:t xml:space="preserve">- </w:t>
      </w:r>
      <w:proofErr w:type="gramStart"/>
      <w:r>
        <w:t>о факте производства по делу о банкротстве Заемщика на дату подачи Обществу заявления на получение</w:t>
      </w:r>
      <w:proofErr w:type="gramEnd"/>
      <w:r>
        <w:t xml:space="preserve"> потребительского займа и в течение 5 (пяти) лет до даты подачи такого заявления.</w:t>
      </w:r>
    </w:p>
    <w:p w:rsidR="00E17C07" w:rsidRDefault="00E17C07" w:rsidP="00E17C07"/>
    <w:p w:rsidR="00E17C07" w:rsidRDefault="00E17C07" w:rsidP="00E17C07">
      <w:r>
        <w:t>1.1.2. Результаты оценки платежеспособности Клиента хранятся в программном обеспечении в течение 1 (одного) года с момента выполнения всех обязательств по Договору, либо уступки права требования по заключенному Договору.</w:t>
      </w:r>
    </w:p>
    <w:p w:rsidR="00E17C07" w:rsidRDefault="00E17C07" w:rsidP="00E17C07"/>
    <w:p w:rsidR="00E17C07" w:rsidRDefault="00E17C07" w:rsidP="00E17C07">
      <w:r>
        <w:t xml:space="preserve">1.1.3. Критериями оценки платежеспособности Клиента являются данные, полученные в ходе проверки его платежеспособности, проверки информации о доходах Клиента, при </w:t>
      </w:r>
      <w:proofErr w:type="spellStart"/>
      <w:r>
        <w:t>андеррайтинге</w:t>
      </w:r>
      <w:proofErr w:type="spellEnd"/>
      <w:r>
        <w:t xml:space="preserve"> Клиента. В случае необходимости для подтверждения информации Общество вправе дополнительно запросить справку 2 НДФЛ, выписку с банковского счета, иные документы, подтверждающие сведения, предоставленные Клиентом.</w:t>
      </w:r>
    </w:p>
    <w:p w:rsidR="00E17C07" w:rsidRDefault="00E17C07" w:rsidP="00E17C07"/>
    <w:p w:rsidR="00E17C07" w:rsidRDefault="00E17C07" w:rsidP="00E17C07">
      <w:r>
        <w:t>1.2. Решение о предоставлении Займа принимается в течение суток после предоставления Клиентом всех требуемых данных.</w:t>
      </w:r>
    </w:p>
    <w:p w:rsidR="00E17C07" w:rsidRDefault="00E17C07" w:rsidP="00E17C07"/>
    <w:p w:rsidR="00E17C07" w:rsidRDefault="00E17C07" w:rsidP="00E17C07">
      <w:r>
        <w:lastRenderedPageBreak/>
        <w:t>1.3. Информация о принятом решении доводится до сведения Клиента путем отправки сообщения по адресу электронной почты, указанному Клиентом в Заявке, а также путем отправки SMS-сообщения по номеру мобильного телефона, предоставленному Клиентом.</w:t>
      </w:r>
    </w:p>
    <w:p w:rsidR="00E17C07" w:rsidRDefault="00E17C07" w:rsidP="00E17C07"/>
    <w:p w:rsidR="00E17C07" w:rsidRDefault="00E17C07" w:rsidP="00E17C07">
      <w:r>
        <w:t xml:space="preserve">1.4. Отказ в предоставлении Займа и возможности заключения Договора </w:t>
      </w:r>
      <w:proofErr w:type="spellStart"/>
      <w:r>
        <w:t>Микрозайма</w:t>
      </w:r>
      <w:proofErr w:type="spellEnd"/>
      <w:r>
        <w:t xml:space="preserve"> возможен, в том числе, в следующих случаях: а) возраст Клиента на момент заполнения Заявки меньше 18 лет; </w:t>
      </w:r>
    </w:p>
    <w:p w:rsidR="00E17C07" w:rsidRDefault="00E17C07" w:rsidP="00E17C07">
      <w:r>
        <w:t xml:space="preserve">б) кредитная история Клиента не соответствует внутренней кредитной политике Общества; </w:t>
      </w:r>
    </w:p>
    <w:p w:rsidR="00E17C07" w:rsidRDefault="00E17C07" w:rsidP="00E17C07">
      <w:r>
        <w:t xml:space="preserve">в) при подаче Заявки указаны недостоверные/ошибочные данные; </w:t>
      </w:r>
    </w:p>
    <w:p w:rsidR="00E17C07" w:rsidRDefault="00E17C07" w:rsidP="00E17C07">
      <w:r>
        <w:t xml:space="preserve">г) при наличии обоснованных сомнений в том, что заем в случае предоставления будет возвращен в срок; </w:t>
      </w:r>
    </w:p>
    <w:p w:rsidR="00E17C07" w:rsidRDefault="00E17C07" w:rsidP="00E17C07">
      <w:r>
        <w:t>д) в иных случаях, предусмотренных внутренней кредитной политикой Общества.</w:t>
      </w:r>
    </w:p>
    <w:p w:rsidR="00E17C07" w:rsidRDefault="00E17C07" w:rsidP="00E17C07"/>
    <w:p w:rsidR="00E17C07" w:rsidRDefault="00E17C07" w:rsidP="00E17C07">
      <w:r>
        <w:t xml:space="preserve">1.5. Общество в соответствии с </w:t>
      </w:r>
      <w:proofErr w:type="spellStart"/>
      <w:r>
        <w:t>пп</w:t>
      </w:r>
      <w:proofErr w:type="spellEnd"/>
      <w:r>
        <w:t xml:space="preserve">. 2 п. 1 ст. 9 ФЗ «О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организациях» вправе мотивированно отказаться от предоставления Клиенту Кредитного лимита и заключения договора </w:t>
      </w:r>
      <w:proofErr w:type="spellStart"/>
      <w:r>
        <w:t>Микрозайма</w:t>
      </w:r>
      <w:proofErr w:type="spellEnd"/>
      <w:r>
        <w:t xml:space="preserve">. </w:t>
      </w:r>
      <w:proofErr w:type="gramStart"/>
      <w:r>
        <w:t xml:space="preserve">Клиент вправе получить полный текст мотивированного решения об отказе в предоставлении ему </w:t>
      </w:r>
      <w:proofErr w:type="spellStart"/>
      <w:r>
        <w:t>Микрозайма</w:t>
      </w:r>
      <w:proofErr w:type="spellEnd"/>
      <w:r>
        <w:t xml:space="preserve"> по месту нахождения Общества по рабочим дням с 10.00 до 18.00 при условии предварительной записи на прием по телефонам, указанным на веб-сайте Общества по адресу www.smsfinance.ru, или путем личной подачи заявления о предоставлении мотивированного отказа в офисе Общества, а равно путем направления нотариального заверенного заявления</w:t>
      </w:r>
      <w:proofErr w:type="gramEnd"/>
      <w:r>
        <w:t xml:space="preserve"> о предоставлении мотивированного отказа. Текст мотивированного решения об отказе предоставляется (направляется) в офисе Общества или путем почтового отправления в течение пяти рабочих дней с момента получения заявления о предоставлении мотивированного отказа.</w:t>
      </w:r>
    </w:p>
    <w:p w:rsidR="00E17C07" w:rsidRDefault="00E17C07" w:rsidP="00E17C07"/>
    <w:p w:rsidR="00E17C07" w:rsidRDefault="00E17C07" w:rsidP="00E17C07">
      <w:r>
        <w:t>2. ПОРЯДОК ЗАКЛЮЧЕНИЯ ДОГОВОРА ЗАЙМА.</w:t>
      </w:r>
    </w:p>
    <w:p w:rsidR="00E17C07" w:rsidRDefault="00E17C07" w:rsidP="00E17C07">
      <w:r>
        <w:t xml:space="preserve">2.1. Общество в случае принятия решения о предоставлении Займа Клиенту предоставляет ему индивидуальные условия Договора потребительского </w:t>
      </w:r>
      <w:proofErr w:type="spellStart"/>
      <w:r>
        <w:t>Микрозайма</w:t>
      </w:r>
      <w:proofErr w:type="spellEnd"/>
      <w:r>
        <w:t xml:space="preserve"> в Личном кабинете на сайте или в мобильном приложении, либо в печатном виде при регистрации через Компанию-Партнера.</w:t>
      </w:r>
    </w:p>
    <w:p w:rsidR="00E17C07" w:rsidRDefault="00E17C07" w:rsidP="00E17C07"/>
    <w:p w:rsidR="00E17C07" w:rsidRDefault="00E17C07" w:rsidP="00E17C07">
      <w:r>
        <w:t xml:space="preserve">2.2. В случае согласия Заемщика заключить Договор </w:t>
      </w:r>
      <w:proofErr w:type="spellStart"/>
      <w:r>
        <w:t>микрозайма</w:t>
      </w:r>
      <w:proofErr w:type="spellEnd"/>
      <w:r>
        <w:t xml:space="preserve"> на указанных Индивидуальных условиях Заемщик подписывает предложенные ему Индивидуальные условия с использованием АСП, либо собственноручно.</w:t>
      </w:r>
    </w:p>
    <w:p w:rsidR="00E17C07" w:rsidRDefault="00E17C07" w:rsidP="00E17C07"/>
    <w:p w:rsidR="00E17C07" w:rsidRDefault="00E17C07" w:rsidP="00E17C07">
      <w:r>
        <w:t xml:space="preserve">2.3. После надлежащего подписания индивидуальных условий договора потребительского </w:t>
      </w:r>
      <w:proofErr w:type="spellStart"/>
      <w:r>
        <w:t>микрозайма</w:t>
      </w:r>
      <w:proofErr w:type="spellEnd"/>
      <w:r>
        <w:t xml:space="preserve"> Общество осуществляет предоставление суммы </w:t>
      </w:r>
      <w:proofErr w:type="spellStart"/>
      <w:r>
        <w:t>Микрозайма</w:t>
      </w:r>
      <w:proofErr w:type="spellEnd"/>
      <w:r>
        <w:t xml:space="preserve"> Клиенту на условиях, указанных в Заявлении. Одновременно с предоставлением суммы </w:t>
      </w:r>
      <w:proofErr w:type="spellStart"/>
      <w:r>
        <w:t>микрозайма</w:t>
      </w:r>
      <w:proofErr w:type="spellEnd"/>
      <w:r>
        <w:t xml:space="preserve"> в личном кабинете </w:t>
      </w:r>
      <w:r>
        <w:lastRenderedPageBreak/>
        <w:t xml:space="preserve">на сайте www.smsfinance.ru отображаются индивидуальные условия договора потребительского </w:t>
      </w:r>
      <w:proofErr w:type="spellStart"/>
      <w:r>
        <w:t>микрозайма</w:t>
      </w:r>
      <w:proofErr w:type="spellEnd"/>
      <w:r>
        <w:t>.</w:t>
      </w:r>
    </w:p>
    <w:p w:rsidR="00E17C07" w:rsidRDefault="00E17C07" w:rsidP="00E17C07"/>
    <w:p w:rsidR="00E17C07" w:rsidRDefault="00E17C07" w:rsidP="00E17C07">
      <w:r>
        <w:t xml:space="preserve">2.4. Сумма </w:t>
      </w:r>
      <w:proofErr w:type="spellStart"/>
      <w:r>
        <w:t>Микрозайма</w:t>
      </w:r>
      <w:proofErr w:type="spellEnd"/>
      <w:r>
        <w:t xml:space="preserve"> может быть предоставлена Клиенту одним из нижеуказанных способов:</w:t>
      </w:r>
    </w:p>
    <w:p w:rsidR="00E17C07" w:rsidRDefault="00E17C07" w:rsidP="00E17C07"/>
    <w:p w:rsidR="00E17C07" w:rsidRDefault="00E17C07" w:rsidP="00E17C07">
      <w:r>
        <w:t xml:space="preserve">  2.4.1. банковский перевод на личный банковский счет Клиента, указанный Клиентом в Личном кабинете на сайте www.smsfinance.ru или в Мобильном приложении; </w:t>
      </w:r>
    </w:p>
    <w:p w:rsidR="00E17C07" w:rsidRDefault="00E17C07" w:rsidP="00E17C07">
      <w:proofErr w:type="gramStart"/>
      <w:r>
        <w:t xml:space="preserve">  2.4.2. перевод на электронный QIWI-кошелек с номером, соответствующим номеру личного номера мобильного телефона Клиента; </w:t>
      </w:r>
      <w:proofErr w:type="gramEnd"/>
    </w:p>
    <w:p w:rsidR="00E17C07" w:rsidRDefault="00E17C07" w:rsidP="00E17C07">
      <w:r>
        <w:t xml:space="preserve">  2.4.3. карточный перевод на </w:t>
      </w:r>
      <w:proofErr w:type="spellStart"/>
      <w:r>
        <w:t>Валидированную</w:t>
      </w:r>
      <w:proofErr w:type="spellEnd"/>
      <w:r>
        <w:t xml:space="preserve"> Клиентом Карту платежных систем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, </w:t>
      </w:r>
      <w:proofErr w:type="spellStart"/>
      <w:r>
        <w:t>Maestro</w:t>
      </w:r>
      <w:proofErr w:type="spellEnd"/>
      <w:r>
        <w:t xml:space="preserve">, МИР; </w:t>
      </w:r>
    </w:p>
    <w:p w:rsidR="00E17C07" w:rsidRDefault="00E17C07" w:rsidP="00E17C07">
      <w:r>
        <w:t>  2.4.4. переводом наличных денежных сре</w:t>
      </w:r>
      <w:proofErr w:type="gramStart"/>
      <w:r>
        <w:t>дств с п</w:t>
      </w:r>
      <w:proofErr w:type="gramEnd"/>
      <w:r>
        <w:t xml:space="preserve">омощью платежной системы CONTACT; </w:t>
      </w:r>
    </w:p>
    <w:p w:rsidR="00E17C07" w:rsidRDefault="00E17C07" w:rsidP="00E17C07">
      <w:r>
        <w:t xml:space="preserve">  2.4.5. перевод денежных средств на кошелек </w:t>
      </w:r>
      <w:proofErr w:type="spellStart"/>
      <w:r>
        <w:t>Яндекс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 Клиента; </w:t>
      </w:r>
    </w:p>
    <w:p w:rsidR="00E17C07" w:rsidRDefault="00E17C07" w:rsidP="00E17C07">
      <w:r>
        <w:t>  2.4.6. перевод денежных средств на расчетный счет Компании-Партнера в счет оплаты товара, приобретаемого Клиентом у Компании-Партнера за счет займа, предоставляемого Клиенту Обществом.</w:t>
      </w:r>
    </w:p>
    <w:p w:rsidR="00E17C07" w:rsidRDefault="00E17C07" w:rsidP="00E17C07">
      <w:r>
        <w:t xml:space="preserve">2.5. Способ получения </w:t>
      </w:r>
      <w:proofErr w:type="spellStart"/>
      <w:r>
        <w:t>Микрозайма</w:t>
      </w:r>
      <w:proofErr w:type="spellEnd"/>
      <w:r>
        <w:t xml:space="preserve"> Клиент выбирает самостоятельно в Личном кабинете на сайте www.smsfinance.ru , в мобильном приложении, или устанавливает предпочтительный способ с помощью оператора </w:t>
      </w:r>
      <w:proofErr w:type="gramStart"/>
      <w:r>
        <w:t>контакт-центра</w:t>
      </w:r>
      <w:proofErr w:type="gramEnd"/>
      <w:r>
        <w:t>, Компании-Партнера. Ряд способов получения может быть недоступен Клиенту в соответствии с внутренними правилами Общества.</w:t>
      </w:r>
    </w:p>
    <w:p w:rsidR="00E17C07" w:rsidRDefault="00E17C07" w:rsidP="00E17C07"/>
    <w:p w:rsidR="00E17C07" w:rsidRDefault="00E17C07" w:rsidP="00E17C07">
      <w:r>
        <w:t xml:space="preserve">Указанный в п. 2.4.1. и 2.4.6. настоящего Приложения способ получения </w:t>
      </w:r>
      <w:proofErr w:type="spellStart"/>
      <w:r>
        <w:t>Микрозайма</w:t>
      </w:r>
      <w:proofErr w:type="spellEnd"/>
      <w:r>
        <w:t xml:space="preserve"> являются бесплатными для Клиента. В случае выбора иного способа получения </w:t>
      </w:r>
      <w:proofErr w:type="spellStart"/>
      <w:r>
        <w:t>Микрозайма</w:t>
      </w:r>
      <w:proofErr w:type="spellEnd"/>
      <w:r>
        <w:t xml:space="preserve"> на Клиента может быть возложена обязанность по уплате комиссии, размер которой определяется в Общих условиях договора потребительского </w:t>
      </w:r>
      <w:proofErr w:type="spellStart"/>
      <w:r>
        <w:t>микрозайма</w:t>
      </w:r>
      <w:proofErr w:type="spellEnd"/>
      <w:r>
        <w:t xml:space="preserve">, разработанных для конкретного вида </w:t>
      </w:r>
      <w:proofErr w:type="spellStart"/>
      <w:r>
        <w:t>микрозаймов</w:t>
      </w:r>
      <w:proofErr w:type="spellEnd"/>
      <w:r>
        <w:t xml:space="preserve"> и размещенных на сайте www.smsfinance.ru</w:t>
      </w:r>
    </w:p>
    <w:p w:rsidR="00E17C07" w:rsidRDefault="00E17C07" w:rsidP="00E17C07"/>
    <w:p w:rsidR="00E17C07" w:rsidRDefault="00E17C07" w:rsidP="00E17C07">
      <w:r>
        <w:t>2.6. Общество не отвечает за действия, выполненные с опозданием, если это произошло:</w:t>
      </w:r>
    </w:p>
    <w:p w:rsidR="00E17C07" w:rsidRDefault="00E17C07" w:rsidP="00E17C07"/>
    <w:p w:rsidR="00E17C07" w:rsidRDefault="00E17C07" w:rsidP="00E17C07">
      <w:r>
        <w:t>  •</w:t>
      </w:r>
      <w:r>
        <w:tab/>
        <w:t xml:space="preserve">в результате неисправности канала связи; </w:t>
      </w:r>
    </w:p>
    <w:p w:rsidR="00E17C07" w:rsidRDefault="00E17C07" w:rsidP="00E17C07">
      <w:r>
        <w:t>  •</w:t>
      </w:r>
      <w:r>
        <w:tab/>
        <w:t xml:space="preserve">по вине третьего лица. </w:t>
      </w:r>
    </w:p>
    <w:p w:rsidR="00E17C07" w:rsidRDefault="00E17C07" w:rsidP="00E17C07">
      <w:r>
        <w:t>  •</w:t>
      </w:r>
      <w:r>
        <w:tab/>
        <w:t>Общество также не несет ответственности за действия, выполненные с опозданием, если обстоятельства, помешавшие выполнить действия в срок, признаются Сторонами обстоятельствами непреодолимой силы.</w:t>
      </w:r>
    </w:p>
    <w:p w:rsidR="00E17C07" w:rsidRDefault="00E17C07" w:rsidP="00E17C07">
      <w:r>
        <w:lastRenderedPageBreak/>
        <w:t xml:space="preserve">2.7. Датой предоставления </w:t>
      </w:r>
      <w:proofErr w:type="spellStart"/>
      <w:r>
        <w:t>Микрозайма</w:t>
      </w:r>
      <w:proofErr w:type="spellEnd"/>
      <w:r>
        <w:t xml:space="preserve"> Клиенту является дата списания денежных средств со Счета Общества.</w:t>
      </w:r>
    </w:p>
    <w:p w:rsidR="00E17C07" w:rsidRDefault="00E17C07" w:rsidP="00E17C07"/>
    <w:p w:rsidR="00E17C07" w:rsidRDefault="00E17C07" w:rsidP="00E17C07">
      <w:r>
        <w:t xml:space="preserve">2.8. </w:t>
      </w:r>
      <w:proofErr w:type="gramStart"/>
      <w:r>
        <w:t>С даты предоставления</w:t>
      </w:r>
      <w:proofErr w:type="gramEnd"/>
      <w:r>
        <w:t xml:space="preserve"> </w:t>
      </w:r>
      <w:proofErr w:type="spellStart"/>
      <w:r>
        <w:t>Микрозайма</w:t>
      </w:r>
      <w:proofErr w:type="spellEnd"/>
      <w:r>
        <w:t xml:space="preserve"> Договор </w:t>
      </w:r>
      <w:proofErr w:type="spellStart"/>
      <w:r>
        <w:t>Микрозайма</w:t>
      </w:r>
      <w:proofErr w:type="spellEnd"/>
      <w:r>
        <w:t xml:space="preserve"> считается заключенным в соответствии с нормами действующего законодательства.</w:t>
      </w:r>
    </w:p>
    <w:p w:rsidR="00E17C07" w:rsidRDefault="00E17C07" w:rsidP="00E17C07"/>
    <w:p w:rsidR="00E17C07" w:rsidRDefault="00E17C07" w:rsidP="00E17C07">
      <w:r>
        <w:t>2.9. При расчете процентов за пользование Займом (</w:t>
      </w:r>
      <w:proofErr w:type="spellStart"/>
      <w:r>
        <w:t>Микрозаймом</w:t>
      </w:r>
      <w:proofErr w:type="spellEnd"/>
      <w:r>
        <w:t>) количество дней в году принимается равным фактическому количеству календарных дней: 365 или 366 соответственно, а количество дней в календарном месяце — равным фактическому количеству календарных дней в соответствующем месяце.</w:t>
      </w:r>
    </w:p>
    <w:p w:rsidR="00E17C07" w:rsidRDefault="00E17C07" w:rsidP="00E17C07"/>
    <w:p w:rsidR="00E17C07" w:rsidRDefault="00E17C07" w:rsidP="00E17C07">
      <w:r>
        <w:t xml:space="preserve">2.10. График платежей Заемщик получает при заключении Договора </w:t>
      </w:r>
      <w:proofErr w:type="spellStart"/>
      <w:r>
        <w:t>Микрозайма</w:t>
      </w:r>
      <w:proofErr w:type="spellEnd"/>
      <w:r>
        <w:t xml:space="preserve"> в SMS-сообщении. Заемщик имеет возможность в любое время ознакомиться с графиком платежей в Личном кабинете. Одновременно с Графиком платежей Общество вправе предоставить информационный лист, не являющийся договором, о существующих обязательствах между Заемщиком и Обществом и основаниях их возникновения.</w:t>
      </w:r>
    </w:p>
    <w:p w:rsidR="00E17C07" w:rsidRDefault="00E17C07" w:rsidP="00E17C07"/>
    <w:p w:rsidR="00173151" w:rsidRDefault="00E17C07" w:rsidP="00E17C07">
      <w:r>
        <w:t xml:space="preserve">2.11. Клиент обязуется вернуть предоставленную сумму </w:t>
      </w:r>
      <w:proofErr w:type="spellStart"/>
      <w:r>
        <w:t>Микрозайма</w:t>
      </w:r>
      <w:proofErr w:type="spellEnd"/>
      <w:r>
        <w:t xml:space="preserve"> в порядке и в сроки, обусловленные Договором </w:t>
      </w:r>
      <w:proofErr w:type="spellStart"/>
      <w:r>
        <w:t>Микрозайма</w:t>
      </w:r>
      <w:proofErr w:type="spellEnd"/>
      <w:r>
        <w:t xml:space="preserve">, и уплатить начисленные на нее и предусмотренные Договором проценты за пользование </w:t>
      </w:r>
      <w:proofErr w:type="spellStart"/>
      <w:r>
        <w:t>Микрозаймом</w:t>
      </w:r>
      <w:proofErr w:type="spellEnd"/>
      <w:r>
        <w:t>.</w:t>
      </w:r>
    </w:p>
    <w:sectPr w:rsidR="0017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07"/>
    <w:rsid w:val="00173151"/>
    <w:rsid w:val="00E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2019-07-09T06:55:00Z</dcterms:created>
  <dcterms:modified xsi:type="dcterms:W3CDTF">2019-07-09T06:56:00Z</dcterms:modified>
</cp:coreProperties>
</file>