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6C" w:rsidRDefault="00513B6C" w:rsidP="00513B6C">
      <w:pPr>
        <w:ind w:left="5220"/>
        <w:jc w:val="right"/>
        <w:rPr>
          <w:sz w:val="21"/>
          <w:szCs w:val="21"/>
        </w:rPr>
      </w:pPr>
      <w:bookmarkStart w:id="0" w:name="_GoBack"/>
      <w:bookmarkEnd w:id="0"/>
    </w:p>
    <w:p w:rsidR="00E96E1E" w:rsidRDefault="00513B6C" w:rsidP="00513B6C">
      <w:pPr>
        <w:ind w:left="5220"/>
        <w:jc w:val="right"/>
        <w:rPr>
          <w:sz w:val="21"/>
          <w:szCs w:val="21"/>
        </w:rPr>
      </w:pPr>
      <w:r w:rsidRPr="00513B6C">
        <w:rPr>
          <w:sz w:val="21"/>
          <w:szCs w:val="21"/>
        </w:rPr>
        <w:t>ПАО АКБ «Металлинвестбанк»</w:t>
      </w:r>
    </w:p>
    <w:p w:rsidR="00513B6C" w:rsidRPr="00E65B41" w:rsidRDefault="00513B6C" w:rsidP="00513B6C">
      <w:pPr>
        <w:ind w:left="5220"/>
        <w:jc w:val="right"/>
        <w:rPr>
          <w:sz w:val="21"/>
          <w:szCs w:val="21"/>
        </w:rPr>
      </w:pPr>
    </w:p>
    <w:p w:rsidR="00C22BF0" w:rsidRDefault="00C22BF0" w:rsidP="00C22BF0">
      <w:pPr>
        <w:ind w:hanging="180"/>
        <w:jc w:val="center"/>
        <w:rPr>
          <w:b/>
          <w:sz w:val="28"/>
          <w:szCs w:val="28"/>
        </w:rPr>
      </w:pPr>
      <w:r w:rsidRPr="00290A8D">
        <w:rPr>
          <w:b/>
          <w:sz w:val="28"/>
          <w:szCs w:val="28"/>
        </w:rPr>
        <w:t>Заявление о досрочном полном/частичном погашении Кредита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6362"/>
      </w:tblGrid>
      <w:tr w:rsidR="00C22BF0" w:rsidRPr="00D96A4A">
        <w:tc>
          <w:tcPr>
            <w:tcW w:w="3209" w:type="dxa"/>
            <w:shd w:val="clear" w:color="auto" w:fill="auto"/>
            <w:vAlign w:val="center"/>
          </w:tcPr>
          <w:p w:rsidR="00C22BF0" w:rsidRPr="00D96A4A" w:rsidRDefault="00C22BF0" w:rsidP="00D96A4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D96A4A">
              <w:rPr>
                <w:b/>
                <w:sz w:val="21"/>
                <w:szCs w:val="21"/>
              </w:rPr>
              <w:t>ФИО Заемщика (полностью)</w:t>
            </w:r>
          </w:p>
        </w:tc>
        <w:tc>
          <w:tcPr>
            <w:tcW w:w="6362" w:type="dxa"/>
            <w:shd w:val="clear" w:color="auto" w:fill="auto"/>
            <w:vAlign w:val="center"/>
          </w:tcPr>
          <w:p w:rsidR="00E96E1E" w:rsidRPr="00D96A4A" w:rsidRDefault="004060B9" w:rsidP="00D96A4A">
            <w:pPr>
              <w:widowControl w:val="0"/>
              <w:rPr>
                <w:b/>
                <w:sz w:val="21"/>
                <w:szCs w:val="21"/>
                <w:lang w:val="en-US"/>
              </w:rPr>
            </w:pPr>
            <w:r w:rsidRPr="00D96A4A">
              <w:rPr>
                <w:b/>
                <w:sz w:val="21"/>
                <w:szCs w:val="21"/>
                <w:lang w:val="en-US"/>
              </w:rPr>
              <w:t xml:space="preserve"> </w:t>
            </w:r>
          </w:p>
          <w:p w:rsidR="00E96E1E" w:rsidRPr="00D96A4A" w:rsidRDefault="00E96E1E" w:rsidP="00D96A4A">
            <w:pPr>
              <w:widowControl w:val="0"/>
              <w:rPr>
                <w:b/>
                <w:sz w:val="21"/>
                <w:szCs w:val="21"/>
                <w:lang w:val="en-US"/>
              </w:rPr>
            </w:pPr>
            <w:bookmarkStart w:id="1" w:name="Client1"/>
            <w:bookmarkEnd w:id="1"/>
          </w:p>
        </w:tc>
      </w:tr>
      <w:tr w:rsidR="00C22BF0" w:rsidRPr="00D96A4A">
        <w:tc>
          <w:tcPr>
            <w:tcW w:w="3209" w:type="dxa"/>
            <w:shd w:val="clear" w:color="auto" w:fill="auto"/>
            <w:vAlign w:val="center"/>
          </w:tcPr>
          <w:p w:rsidR="00C22BF0" w:rsidRPr="00D96A4A" w:rsidRDefault="00C22BF0" w:rsidP="00D96A4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C22BF0" w:rsidRPr="00E65B41" w:rsidRDefault="00C22BF0" w:rsidP="00E65B41">
            <w:pPr>
              <w:widowControl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D96A4A">
              <w:rPr>
                <w:b/>
                <w:sz w:val="21"/>
                <w:szCs w:val="21"/>
              </w:rPr>
              <w:t>Кредитный договор</w:t>
            </w:r>
          </w:p>
        </w:tc>
        <w:tc>
          <w:tcPr>
            <w:tcW w:w="6362" w:type="dxa"/>
            <w:shd w:val="clear" w:color="auto" w:fill="auto"/>
            <w:vAlign w:val="center"/>
          </w:tcPr>
          <w:p w:rsidR="00C22BF0" w:rsidRPr="00D96A4A" w:rsidRDefault="00C22BF0" w:rsidP="00D96A4A">
            <w:pPr>
              <w:widowControl w:val="0"/>
              <w:rPr>
                <w:b/>
                <w:sz w:val="21"/>
                <w:szCs w:val="21"/>
              </w:rPr>
            </w:pPr>
          </w:p>
          <w:p w:rsidR="00C22BF0" w:rsidRPr="00E65B41" w:rsidRDefault="00C22BF0" w:rsidP="00D96A4A">
            <w:pPr>
              <w:widowControl w:val="0"/>
              <w:rPr>
                <w:b/>
                <w:sz w:val="21"/>
                <w:szCs w:val="21"/>
                <w:lang w:val="en-US"/>
              </w:rPr>
            </w:pPr>
            <w:r w:rsidRPr="00D96A4A">
              <w:rPr>
                <w:b/>
                <w:sz w:val="21"/>
                <w:szCs w:val="21"/>
              </w:rPr>
              <w:t>№</w:t>
            </w:r>
            <w:r w:rsidR="00E96E1E" w:rsidRPr="00D96A4A">
              <w:rPr>
                <w:b/>
                <w:sz w:val="21"/>
                <w:szCs w:val="21"/>
              </w:rPr>
              <w:t xml:space="preserve"> </w:t>
            </w:r>
            <w:bookmarkStart w:id="2" w:name="ContrNumb"/>
            <w:bookmarkEnd w:id="2"/>
            <w:r w:rsidR="00B97E7F">
              <w:rPr>
                <w:b/>
                <w:sz w:val="21"/>
                <w:szCs w:val="21"/>
                <w:lang w:val="en-US"/>
              </w:rPr>
              <w:t>___________</w:t>
            </w:r>
            <w:r w:rsidRPr="00D96A4A">
              <w:rPr>
                <w:b/>
                <w:sz w:val="21"/>
                <w:szCs w:val="21"/>
              </w:rPr>
              <w:t xml:space="preserve"> от </w:t>
            </w:r>
            <w:bookmarkStart w:id="3" w:name="ContrDate"/>
            <w:bookmarkEnd w:id="3"/>
            <w:r w:rsidR="00B97E7F">
              <w:rPr>
                <w:b/>
                <w:sz w:val="21"/>
                <w:szCs w:val="21"/>
                <w:lang w:val="en-US"/>
              </w:rPr>
              <w:t>___________</w:t>
            </w:r>
            <w:r w:rsidR="00E96E1E" w:rsidRPr="00D96A4A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D96A4A">
              <w:rPr>
                <w:b/>
                <w:sz w:val="21"/>
                <w:szCs w:val="21"/>
              </w:rPr>
              <w:t>г</w:t>
            </w:r>
            <w:proofErr w:type="gramEnd"/>
            <w:r w:rsidRPr="00D96A4A">
              <w:rPr>
                <w:b/>
                <w:sz w:val="21"/>
                <w:szCs w:val="21"/>
              </w:rPr>
              <w:t>.</w:t>
            </w:r>
          </w:p>
        </w:tc>
      </w:tr>
      <w:tr w:rsidR="00C22BF0" w:rsidRPr="00D96A4A">
        <w:tc>
          <w:tcPr>
            <w:tcW w:w="3209" w:type="dxa"/>
            <w:shd w:val="clear" w:color="auto" w:fill="auto"/>
            <w:vAlign w:val="center"/>
          </w:tcPr>
          <w:p w:rsidR="00C22BF0" w:rsidRPr="00D96A4A" w:rsidRDefault="00C22BF0" w:rsidP="00D96A4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D96A4A">
              <w:rPr>
                <w:b/>
                <w:sz w:val="21"/>
                <w:szCs w:val="21"/>
              </w:rPr>
              <w:t>Сумма досрочного погашения</w:t>
            </w:r>
          </w:p>
        </w:tc>
        <w:tc>
          <w:tcPr>
            <w:tcW w:w="6362" w:type="dxa"/>
            <w:shd w:val="clear" w:color="auto" w:fill="auto"/>
            <w:vAlign w:val="center"/>
          </w:tcPr>
          <w:p w:rsidR="00C22BF0" w:rsidRPr="00D96A4A" w:rsidRDefault="00C22BF0" w:rsidP="00D96A4A">
            <w:pPr>
              <w:widowControl w:val="0"/>
              <w:rPr>
                <w:b/>
                <w:sz w:val="21"/>
                <w:szCs w:val="21"/>
                <w:lang w:val="en-US"/>
              </w:rPr>
            </w:pPr>
          </w:p>
          <w:p w:rsidR="00E96E1E" w:rsidRPr="00B97E7F" w:rsidRDefault="00B97E7F" w:rsidP="00D96A4A">
            <w:pPr>
              <w:widowControl w:val="0"/>
              <w:rPr>
                <w:b/>
                <w:sz w:val="21"/>
                <w:szCs w:val="21"/>
              </w:rPr>
            </w:pPr>
            <w:bookmarkStart w:id="4" w:name="Amount"/>
            <w:bookmarkEnd w:id="4"/>
            <w:r>
              <w:rPr>
                <w:b/>
                <w:sz w:val="21"/>
                <w:szCs w:val="21"/>
                <w:lang w:val="en-US"/>
              </w:rPr>
              <w:t>__________</w:t>
            </w:r>
            <w:r w:rsidR="00E96E1E" w:rsidRPr="00B97E7F">
              <w:rPr>
                <w:b/>
                <w:sz w:val="21"/>
                <w:szCs w:val="21"/>
              </w:rPr>
              <w:t>(</w:t>
            </w:r>
            <w:bookmarkStart w:id="5" w:name="AmountP"/>
            <w:bookmarkEnd w:id="5"/>
            <w:r>
              <w:rPr>
                <w:b/>
                <w:sz w:val="21"/>
                <w:szCs w:val="21"/>
                <w:lang w:val="en-US"/>
              </w:rPr>
              <w:t>____________________________</w:t>
            </w:r>
            <w:r w:rsidR="00E96E1E" w:rsidRPr="00B97E7F">
              <w:rPr>
                <w:b/>
                <w:sz w:val="21"/>
                <w:szCs w:val="21"/>
              </w:rPr>
              <w:t>)</w:t>
            </w:r>
          </w:p>
          <w:p w:rsidR="00E96E1E" w:rsidRPr="00B97E7F" w:rsidRDefault="00E96E1E" w:rsidP="00D96A4A">
            <w:pPr>
              <w:widowControl w:val="0"/>
              <w:rPr>
                <w:b/>
                <w:sz w:val="21"/>
                <w:szCs w:val="21"/>
              </w:rPr>
            </w:pPr>
          </w:p>
        </w:tc>
      </w:tr>
      <w:tr w:rsidR="00C22BF0" w:rsidRPr="00D96A4A">
        <w:trPr>
          <w:trHeight w:val="1263"/>
        </w:trPr>
        <w:tc>
          <w:tcPr>
            <w:tcW w:w="3209" w:type="dxa"/>
            <w:shd w:val="clear" w:color="auto" w:fill="auto"/>
            <w:vAlign w:val="center"/>
          </w:tcPr>
          <w:p w:rsidR="00C22BF0" w:rsidRPr="00D96A4A" w:rsidRDefault="00C22BF0" w:rsidP="00D96A4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C22BF0" w:rsidRPr="00D96A4A" w:rsidRDefault="00C22BF0" w:rsidP="00D96A4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D96A4A">
              <w:rPr>
                <w:b/>
                <w:sz w:val="21"/>
                <w:szCs w:val="21"/>
              </w:rPr>
              <w:t>Дата досрочного погашения</w:t>
            </w:r>
          </w:p>
        </w:tc>
        <w:tc>
          <w:tcPr>
            <w:tcW w:w="6362" w:type="dxa"/>
            <w:shd w:val="clear" w:color="auto" w:fill="auto"/>
            <w:vAlign w:val="center"/>
          </w:tcPr>
          <w:p w:rsidR="00C22BF0" w:rsidRPr="00D96A4A" w:rsidRDefault="00C22BF0" w:rsidP="00D96A4A">
            <w:pPr>
              <w:widowControl w:val="0"/>
              <w:rPr>
                <w:b/>
                <w:sz w:val="21"/>
                <w:szCs w:val="21"/>
              </w:rPr>
            </w:pPr>
          </w:p>
          <w:p w:rsidR="00C22BF0" w:rsidRPr="00D96A4A" w:rsidRDefault="00B97E7F" w:rsidP="00D96A4A">
            <w:pPr>
              <w:widowControl w:val="0"/>
              <w:rPr>
                <w:b/>
                <w:sz w:val="21"/>
                <w:szCs w:val="21"/>
              </w:rPr>
            </w:pPr>
            <w:bookmarkStart w:id="6" w:name="DatePay"/>
            <w:bookmarkEnd w:id="6"/>
            <w:r>
              <w:rPr>
                <w:b/>
                <w:sz w:val="21"/>
                <w:szCs w:val="21"/>
              </w:rPr>
              <w:t>«_______» __________ _________</w:t>
            </w:r>
            <w:r w:rsidR="004E45CD" w:rsidRPr="00D96A4A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gramStart"/>
            <w:r w:rsidR="00C22BF0" w:rsidRPr="00D96A4A">
              <w:rPr>
                <w:b/>
                <w:sz w:val="21"/>
                <w:szCs w:val="21"/>
              </w:rPr>
              <w:t>г</w:t>
            </w:r>
            <w:proofErr w:type="gramEnd"/>
            <w:r w:rsidR="00C22BF0" w:rsidRPr="00D96A4A">
              <w:rPr>
                <w:b/>
                <w:sz w:val="21"/>
                <w:szCs w:val="21"/>
              </w:rPr>
              <w:t>.</w:t>
            </w:r>
          </w:p>
          <w:p w:rsidR="00C22BF0" w:rsidRPr="00E65B41" w:rsidRDefault="00C22BF0" w:rsidP="00D96A4A">
            <w:pPr>
              <w:widowControl w:val="0"/>
              <w:rPr>
                <w:b/>
                <w:i/>
                <w:sz w:val="21"/>
                <w:szCs w:val="21"/>
              </w:rPr>
            </w:pPr>
            <w:r w:rsidRPr="00D96A4A">
              <w:rPr>
                <w:b/>
                <w:i/>
                <w:sz w:val="21"/>
                <w:szCs w:val="21"/>
                <w:highlight w:val="lightGray"/>
              </w:rPr>
              <w:t>Внимание!</w:t>
            </w:r>
            <w:r w:rsidRPr="00D96A4A">
              <w:rPr>
                <w:b/>
                <w:i/>
                <w:sz w:val="21"/>
                <w:szCs w:val="21"/>
              </w:rPr>
              <w:t xml:space="preserve"> Дата досрочного погашения устанавливается по истечении не менее 5 (пяти) рабочих дней </w:t>
            </w:r>
            <w:proofErr w:type="gramStart"/>
            <w:r w:rsidRPr="00D96A4A">
              <w:rPr>
                <w:b/>
                <w:i/>
                <w:sz w:val="21"/>
                <w:szCs w:val="21"/>
              </w:rPr>
              <w:t>с даты предоставления</w:t>
            </w:r>
            <w:proofErr w:type="gramEnd"/>
            <w:r w:rsidRPr="00D96A4A">
              <w:rPr>
                <w:b/>
                <w:i/>
                <w:sz w:val="21"/>
                <w:szCs w:val="21"/>
              </w:rPr>
              <w:t xml:space="preserve"> настоящего заявления</w:t>
            </w:r>
            <w:r w:rsidR="004F724D" w:rsidRPr="0034090C"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C22BF0" w:rsidRPr="00D96A4A">
        <w:tc>
          <w:tcPr>
            <w:tcW w:w="3209" w:type="dxa"/>
            <w:shd w:val="clear" w:color="auto" w:fill="auto"/>
            <w:vAlign w:val="center"/>
          </w:tcPr>
          <w:p w:rsidR="00C22BF0" w:rsidRPr="00D96A4A" w:rsidRDefault="00C22BF0" w:rsidP="007374D1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D96A4A">
              <w:rPr>
                <w:b/>
                <w:sz w:val="21"/>
                <w:szCs w:val="21"/>
              </w:rPr>
              <w:t xml:space="preserve">Счет в </w:t>
            </w:r>
            <w:r w:rsidR="007374D1">
              <w:rPr>
                <w:b/>
                <w:sz w:val="21"/>
                <w:szCs w:val="21"/>
              </w:rPr>
              <w:t>П</w:t>
            </w:r>
            <w:r w:rsidRPr="00D96A4A">
              <w:rPr>
                <w:b/>
                <w:sz w:val="21"/>
                <w:szCs w:val="21"/>
              </w:rPr>
              <w:t>АО АКБ «Металлинвестбанк</w:t>
            </w:r>
            <w:r w:rsidR="00633AFB" w:rsidRPr="00D96A4A">
              <w:rPr>
                <w:b/>
                <w:sz w:val="21"/>
                <w:szCs w:val="21"/>
              </w:rPr>
              <w:t>»</w:t>
            </w:r>
            <w:r w:rsidRPr="00D96A4A">
              <w:rPr>
                <w:b/>
                <w:sz w:val="21"/>
                <w:szCs w:val="21"/>
              </w:rPr>
              <w:t>, с которого производится  досрочное погашение (далее «Счет»)</w:t>
            </w:r>
          </w:p>
        </w:tc>
        <w:tc>
          <w:tcPr>
            <w:tcW w:w="6362" w:type="dxa"/>
            <w:shd w:val="clear" w:color="auto" w:fill="auto"/>
            <w:vAlign w:val="center"/>
          </w:tcPr>
          <w:p w:rsidR="00C22BF0" w:rsidRPr="00B97E7F" w:rsidRDefault="00C22BF0" w:rsidP="00D96A4A">
            <w:pPr>
              <w:widowControl w:val="0"/>
              <w:rPr>
                <w:rFonts w:ascii="MS Sans Serif" w:hAnsi="MS Sans Serif"/>
                <w:color w:val="000000"/>
                <w:sz w:val="16"/>
                <w:szCs w:val="21"/>
                <w:lang w:val="en-US"/>
              </w:rPr>
            </w:pPr>
            <w:r w:rsidRPr="00D96A4A">
              <w:rPr>
                <w:b/>
                <w:sz w:val="21"/>
                <w:szCs w:val="21"/>
              </w:rPr>
              <w:t>№</w:t>
            </w:r>
            <w:r w:rsidR="00E96E1E" w:rsidRPr="00D96A4A">
              <w:rPr>
                <w:b/>
                <w:sz w:val="21"/>
                <w:szCs w:val="21"/>
                <w:lang w:val="en-US"/>
              </w:rPr>
              <w:t xml:space="preserve"> </w:t>
            </w:r>
            <w:bookmarkStart w:id="7" w:name="Acc40817"/>
            <w:bookmarkEnd w:id="7"/>
            <w:r w:rsidR="00B97E7F">
              <w:rPr>
                <w:b/>
                <w:sz w:val="21"/>
                <w:szCs w:val="21"/>
              </w:rPr>
              <w:t>____________________________</w:t>
            </w:r>
          </w:p>
        </w:tc>
      </w:tr>
      <w:tr w:rsidR="00C22BF0" w:rsidRPr="00D96A4A">
        <w:tc>
          <w:tcPr>
            <w:tcW w:w="3209" w:type="dxa"/>
            <w:shd w:val="clear" w:color="auto" w:fill="auto"/>
            <w:vAlign w:val="center"/>
          </w:tcPr>
          <w:p w:rsidR="00C22BF0" w:rsidRPr="00D96A4A" w:rsidRDefault="00C22BF0" w:rsidP="00D96A4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D96A4A">
              <w:rPr>
                <w:b/>
                <w:sz w:val="21"/>
                <w:szCs w:val="21"/>
              </w:rPr>
              <w:t>Источник денежных сре</w:t>
            </w:r>
            <w:proofErr w:type="gramStart"/>
            <w:r w:rsidRPr="00D96A4A">
              <w:rPr>
                <w:b/>
                <w:sz w:val="21"/>
                <w:szCs w:val="21"/>
              </w:rPr>
              <w:t>дств дл</w:t>
            </w:r>
            <w:proofErr w:type="gramEnd"/>
            <w:r w:rsidRPr="00D96A4A">
              <w:rPr>
                <w:b/>
                <w:sz w:val="21"/>
                <w:szCs w:val="21"/>
              </w:rPr>
              <w:t>я досрочного погашения</w:t>
            </w:r>
          </w:p>
          <w:p w:rsidR="00C22BF0" w:rsidRPr="00D96A4A" w:rsidRDefault="00C22BF0" w:rsidP="00D96A4A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D96A4A">
              <w:rPr>
                <w:b/>
                <w:i/>
                <w:sz w:val="21"/>
                <w:szCs w:val="21"/>
                <w:highlight w:val="lightGray"/>
              </w:rPr>
              <w:t>(выбрать нужное)</w:t>
            </w:r>
          </w:p>
        </w:tc>
        <w:tc>
          <w:tcPr>
            <w:tcW w:w="6362" w:type="dxa"/>
            <w:shd w:val="clear" w:color="auto" w:fill="auto"/>
          </w:tcPr>
          <w:p w:rsidR="00C22BF0" w:rsidRPr="00D96A4A" w:rsidRDefault="00C22BF0" w:rsidP="00D96A4A">
            <w:pPr>
              <w:widowControl w:val="0"/>
              <w:rPr>
                <w:b/>
                <w:sz w:val="21"/>
                <w:szCs w:val="21"/>
              </w:rPr>
            </w:pPr>
            <w:r w:rsidRPr="00D96A4A">
              <w:rPr>
                <w:b/>
                <w:sz w:val="21"/>
                <w:szCs w:val="21"/>
              </w:rPr>
              <w:t xml:space="preserve">  </w:t>
            </w:r>
            <w:r w:rsidR="001A11E5">
              <w:rPr>
                <w:b/>
                <w:sz w:val="21"/>
                <w:szCs w:val="21"/>
              </w:rPr>
              <w:sym w:font="Wingdings" w:char="F0A8"/>
            </w:r>
            <w:r w:rsidRPr="00D96A4A">
              <w:rPr>
                <w:b/>
                <w:sz w:val="21"/>
                <w:szCs w:val="21"/>
              </w:rPr>
              <w:t xml:space="preserve">⁭     Средства заемщика; </w:t>
            </w:r>
          </w:p>
          <w:p w:rsidR="00C22BF0" w:rsidRPr="00D96A4A" w:rsidRDefault="00C22BF0" w:rsidP="00D96A4A">
            <w:pPr>
              <w:widowControl w:val="0"/>
              <w:rPr>
                <w:b/>
                <w:sz w:val="21"/>
                <w:szCs w:val="21"/>
              </w:rPr>
            </w:pPr>
            <w:r w:rsidRPr="00D96A4A">
              <w:rPr>
                <w:b/>
                <w:sz w:val="21"/>
                <w:szCs w:val="21"/>
              </w:rPr>
              <w:t xml:space="preserve">  </w:t>
            </w:r>
            <w:r w:rsidR="001A11E5">
              <w:rPr>
                <w:b/>
                <w:sz w:val="21"/>
                <w:szCs w:val="21"/>
              </w:rPr>
              <w:sym w:font="Wingdings" w:char="F0A8"/>
            </w:r>
            <w:r w:rsidRPr="00D96A4A">
              <w:rPr>
                <w:b/>
                <w:sz w:val="21"/>
                <w:szCs w:val="21"/>
              </w:rPr>
              <w:t>⁭     Вновь выданный ипотечный кредит;</w:t>
            </w:r>
          </w:p>
          <w:p w:rsidR="00C22BF0" w:rsidRPr="00D96A4A" w:rsidRDefault="00C22BF0" w:rsidP="00D96A4A">
            <w:pPr>
              <w:widowControl w:val="0"/>
              <w:rPr>
                <w:b/>
                <w:sz w:val="21"/>
                <w:szCs w:val="21"/>
              </w:rPr>
            </w:pPr>
            <w:r w:rsidRPr="00D96A4A">
              <w:rPr>
                <w:b/>
                <w:sz w:val="21"/>
                <w:szCs w:val="21"/>
              </w:rPr>
              <w:t xml:space="preserve">  </w:t>
            </w:r>
            <w:r w:rsidR="001A11E5">
              <w:rPr>
                <w:b/>
                <w:sz w:val="21"/>
                <w:szCs w:val="21"/>
              </w:rPr>
              <w:sym w:font="Wingdings" w:char="F0A8"/>
            </w:r>
            <w:r w:rsidRPr="00D96A4A">
              <w:rPr>
                <w:b/>
                <w:sz w:val="21"/>
                <w:szCs w:val="21"/>
              </w:rPr>
              <w:t xml:space="preserve">⁭     Средства, полученные от реализации заложенного </w:t>
            </w:r>
            <w:r w:rsidR="003E21A8" w:rsidRPr="00D96A4A">
              <w:rPr>
                <w:b/>
                <w:sz w:val="21"/>
                <w:szCs w:val="21"/>
              </w:rPr>
              <w:t xml:space="preserve">   </w:t>
            </w:r>
            <w:r w:rsidRPr="00D96A4A">
              <w:rPr>
                <w:b/>
                <w:sz w:val="21"/>
                <w:szCs w:val="21"/>
              </w:rPr>
              <w:t>имущества;</w:t>
            </w:r>
          </w:p>
          <w:p w:rsidR="00C22BF0" w:rsidRPr="00D96A4A" w:rsidRDefault="00C22BF0" w:rsidP="00D96A4A">
            <w:pPr>
              <w:widowControl w:val="0"/>
              <w:rPr>
                <w:b/>
                <w:sz w:val="21"/>
                <w:szCs w:val="21"/>
              </w:rPr>
            </w:pPr>
            <w:r w:rsidRPr="00D96A4A">
              <w:rPr>
                <w:b/>
                <w:sz w:val="21"/>
                <w:szCs w:val="21"/>
              </w:rPr>
              <w:t xml:space="preserve">  </w:t>
            </w:r>
            <w:r w:rsidR="001A11E5">
              <w:rPr>
                <w:b/>
                <w:sz w:val="21"/>
                <w:szCs w:val="21"/>
              </w:rPr>
              <w:sym w:font="Wingdings" w:char="F0A8"/>
            </w:r>
            <w:r w:rsidRPr="00D96A4A">
              <w:rPr>
                <w:b/>
                <w:sz w:val="21"/>
                <w:szCs w:val="21"/>
              </w:rPr>
              <w:t>⁭     Отступное;</w:t>
            </w:r>
          </w:p>
          <w:p w:rsidR="00C22BF0" w:rsidRPr="00D96A4A" w:rsidRDefault="003E21A8" w:rsidP="00D96A4A">
            <w:pPr>
              <w:widowControl w:val="0"/>
              <w:rPr>
                <w:b/>
                <w:sz w:val="21"/>
                <w:szCs w:val="21"/>
              </w:rPr>
            </w:pPr>
            <w:r w:rsidRPr="00D96A4A">
              <w:rPr>
                <w:b/>
                <w:sz w:val="21"/>
                <w:szCs w:val="21"/>
              </w:rPr>
              <w:t xml:space="preserve">  </w:t>
            </w:r>
            <w:r w:rsidR="001A11E5">
              <w:rPr>
                <w:b/>
                <w:sz w:val="21"/>
                <w:szCs w:val="21"/>
              </w:rPr>
              <w:sym w:font="Wingdings" w:char="F0A8"/>
            </w:r>
            <w:r w:rsidRPr="00D96A4A">
              <w:rPr>
                <w:b/>
                <w:sz w:val="21"/>
                <w:szCs w:val="21"/>
              </w:rPr>
              <w:t xml:space="preserve">⁯     </w:t>
            </w:r>
            <w:r w:rsidR="00C22BF0" w:rsidRPr="00D96A4A">
              <w:rPr>
                <w:b/>
                <w:sz w:val="21"/>
                <w:szCs w:val="21"/>
              </w:rPr>
              <w:t xml:space="preserve">Прочие средства.  </w:t>
            </w:r>
          </w:p>
        </w:tc>
      </w:tr>
    </w:tbl>
    <w:p w:rsidR="00C22BF0" w:rsidRPr="00DB2BD9" w:rsidRDefault="00C22BF0" w:rsidP="00C22BF0">
      <w:pPr>
        <w:ind w:hanging="180"/>
        <w:jc w:val="both"/>
        <w:rPr>
          <w:b/>
          <w:sz w:val="16"/>
          <w:szCs w:val="16"/>
        </w:rPr>
      </w:pPr>
      <w:r w:rsidRPr="00496D9C">
        <w:rPr>
          <w:b/>
        </w:rPr>
        <w:t xml:space="preserve">            </w:t>
      </w:r>
    </w:p>
    <w:p w:rsidR="00DB3C42" w:rsidRDefault="00C22BF0" w:rsidP="00DB3C42">
      <w:pPr>
        <w:pStyle w:val="a9"/>
        <w:ind w:right="-339"/>
        <w:rPr>
          <w:b/>
          <w:sz w:val="22"/>
          <w:szCs w:val="22"/>
          <w:u w:val="single"/>
        </w:rPr>
      </w:pPr>
      <w:r w:rsidRPr="00564A74">
        <w:rPr>
          <w:b/>
          <w:sz w:val="20"/>
          <w:szCs w:val="20"/>
        </w:rPr>
        <w:t xml:space="preserve"> </w:t>
      </w:r>
      <w:r w:rsidR="00DB3C42">
        <w:rPr>
          <w:b/>
          <w:sz w:val="22"/>
          <w:szCs w:val="22"/>
          <w:u w:val="single"/>
        </w:rPr>
        <w:t xml:space="preserve">ДОПОЛНИТЕЛЬНОЕ РАСПОРЯЖЕНИЕ ПО ЖЕЛАНИЮ КЛИЕНТА:        </w:t>
      </w:r>
    </w:p>
    <w:p w:rsidR="00DB3C42" w:rsidRDefault="00DB3C42" w:rsidP="00DB3C42">
      <w:pPr>
        <w:pStyle w:val="a9"/>
        <w:ind w:right="-339"/>
        <w:rPr>
          <w:sz w:val="21"/>
          <w:szCs w:val="21"/>
        </w:rPr>
      </w:pPr>
      <w:r>
        <w:rPr>
          <w:sz w:val="22"/>
          <w:szCs w:val="22"/>
        </w:rPr>
        <w:t xml:space="preserve">      </w:t>
      </w:r>
      <w:r>
        <w:rPr>
          <w:sz w:val="21"/>
          <w:szCs w:val="21"/>
        </w:rPr>
        <w:t xml:space="preserve">После   осуществления  мною  частичного  досрочного  возврата  кредита  прошу в  соответствии </w:t>
      </w:r>
      <w:proofErr w:type="gramStart"/>
      <w:r>
        <w:rPr>
          <w:sz w:val="21"/>
          <w:szCs w:val="21"/>
        </w:rPr>
        <w:t>с</w:t>
      </w:r>
      <w:proofErr w:type="gramEnd"/>
      <w:r>
        <w:rPr>
          <w:sz w:val="21"/>
          <w:szCs w:val="21"/>
        </w:rPr>
        <w:t xml:space="preserve"> условиями Кредитного договора, произвести </w:t>
      </w:r>
      <w:r>
        <w:rPr>
          <w:bCs/>
          <w:sz w:val="21"/>
          <w:szCs w:val="21"/>
        </w:rPr>
        <w:t>перерасчет:</w:t>
      </w:r>
    </w:p>
    <w:p w:rsidR="00DB3C42" w:rsidRDefault="00DB3C42" w:rsidP="00DB3C42">
      <w:pPr>
        <w:ind w:right="-339"/>
        <w:rPr>
          <w:b/>
          <w:bCs/>
          <w:sz w:val="22"/>
          <w:szCs w:val="22"/>
        </w:rPr>
      </w:pPr>
      <w:r w:rsidRPr="00D61B42">
        <w:rPr>
          <w:rFonts w:ascii="Wingdings" w:hAnsi="Wingdings"/>
          <w:b/>
          <w:sz w:val="22"/>
          <w:szCs w:val="22"/>
        </w:rPr>
        <w:t></w:t>
      </w:r>
      <w:r w:rsidRPr="00D61B42">
        <w:rPr>
          <w:rFonts w:ascii="Wingdings" w:hAnsi="Wingdings"/>
          <w:b/>
          <w:sz w:val="22"/>
          <w:szCs w:val="22"/>
        </w:rPr>
        <w:t></w:t>
      </w:r>
      <w:r w:rsidRPr="00D61B42">
        <w:rPr>
          <w:rFonts w:ascii="Wingdings" w:hAnsi="Wingdings"/>
          <w:b/>
          <w:sz w:val="22"/>
          <w:szCs w:val="22"/>
        </w:rPr>
        <w:t></w:t>
      </w:r>
      <w:r w:rsidRPr="00D61B42">
        <w:rPr>
          <w:rFonts w:ascii="Wingdings" w:hAnsi="Wingdings"/>
          <w:b/>
          <w:sz w:val="22"/>
          <w:szCs w:val="22"/>
        </w:rPr>
        <w:t></w:t>
      </w:r>
      <w:r w:rsidRPr="00D61B42">
        <w:rPr>
          <w:rFonts w:ascii="Wingdings" w:hAnsi="Wingdings"/>
          <w:b/>
          <w:sz w:val="22"/>
          <w:szCs w:val="22"/>
        </w:rPr>
        <w:t></w:t>
      </w:r>
      <w:bookmarkStart w:id="8" w:name="SSK"/>
      <w:bookmarkEnd w:id="8"/>
      <w:r w:rsidR="00B97E7F">
        <w:rPr>
          <w:rFonts w:ascii="Wingdings" w:hAnsi="Wingdings"/>
          <w:b/>
          <w:sz w:val="22"/>
          <w:szCs w:val="22"/>
        </w:rPr>
        <w:t></w:t>
      </w:r>
      <w:r w:rsidR="00B97E7F">
        <w:rPr>
          <w:rFonts w:ascii="Wingdings" w:hAnsi="Wingdings"/>
          <w:b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срока кредита; </w:t>
      </w:r>
    </w:p>
    <w:p w:rsidR="00DB3C42" w:rsidRDefault="00DB3C42" w:rsidP="00DB3C42">
      <w:pPr>
        <w:ind w:right="-339"/>
        <w:rPr>
          <w:b/>
          <w:bCs/>
          <w:sz w:val="22"/>
          <w:szCs w:val="22"/>
        </w:rPr>
      </w:pPr>
      <w:r w:rsidRPr="00D61B42">
        <w:rPr>
          <w:rFonts w:ascii="Wingdings" w:hAnsi="Wingdings"/>
          <w:b/>
          <w:sz w:val="22"/>
          <w:szCs w:val="22"/>
        </w:rPr>
        <w:t></w:t>
      </w:r>
      <w:r w:rsidRPr="00D61B42">
        <w:rPr>
          <w:rFonts w:ascii="Wingdings" w:hAnsi="Wingdings"/>
          <w:b/>
          <w:sz w:val="22"/>
          <w:szCs w:val="22"/>
        </w:rPr>
        <w:t></w:t>
      </w:r>
      <w:r w:rsidRPr="00D61B42">
        <w:rPr>
          <w:rFonts w:ascii="Wingdings" w:hAnsi="Wingdings"/>
          <w:b/>
          <w:sz w:val="22"/>
          <w:szCs w:val="22"/>
        </w:rPr>
        <w:t></w:t>
      </w:r>
      <w:r w:rsidRPr="00D61B42">
        <w:rPr>
          <w:rFonts w:ascii="Wingdings" w:hAnsi="Wingdings"/>
          <w:b/>
          <w:sz w:val="22"/>
          <w:szCs w:val="22"/>
        </w:rPr>
        <w:t></w:t>
      </w:r>
      <w:r w:rsidRPr="00D61B42">
        <w:rPr>
          <w:rFonts w:ascii="Wingdings" w:hAnsi="Wingdings"/>
          <w:b/>
          <w:sz w:val="22"/>
          <w:szCs w:val="22"/>
        </w:rPr>
        <w:t></w:t>
      </w:r>
      <w:bookmarkStart w:id="9" w:name="SEP"/>
      <w:bookmarkEnd w:id="9"/>
      <w:r w:rsidR="00B97E7F">
        <w:rPr>
          <w:rFonts w:ascii="Wingdings" w:hAnsi="Wingdings"/>
          <w:b/>
          <w:sz w:val="22"/>
          <w:szCs w:val="22"/>
        </w:rPr>
        <w:t></w:t>
      </w:r>
      <w:r w:rsidR="00B97E7F">
        <w:rPr>
          <w:rFonts w:ascii="Wingdings" w:hAnsi="Wingdings"/>
          <w:b/>
          <w:sz w:val="22"/>
          <w:szCs w:val="22"/>
        </w:rPr>
        <w:t></w:t>
      </w:r>
      <w:r>
        <w:rPr>
          <w:b/>
          <w:sz w:val="22"/>
          <w:szCs w:val="22"/>
        </w:rPr>
        <w:t xml:space="preserve">суммы </w:t>
      </w:r>
      <w:r>
        <w:rPr>
          <w:b/>
          <w:bCs/>
          <w:sz w:val="22"/>
          <w:szCs w:val="22"/>
        </w:rPr>
        <w:t>ежемесячного платежа.</w:t>
      </w:r>
    </w:p>
    <w:p w:rsidR="00DB3C42" w:rsidRDefault="00DB3C42" w:rsidP="00DB3C42">
      <w:pPr>
        <w:ind w:right="-33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ВНИМАНИЕ!   Банк оставляет за собой право невыполнения данного поручения заемщика при условии отсутствия данной возможности согласно условиям Кредитного договора.</w:t>
      </w:r>
    </w:p>
    <w:p w:rsidR="004F724D" w:rsidRPr="00777829" w:rsidRDefault="00C22BF0" w:rsidP="00446CC5">
      <w:pPr>
        <w:ind w:right="-339" w:firstLine="540"/>
        <w:jc w:val="both"/>
        <w:rPr>
          <w:sz w:val="20"/>
          <w:szCs w:val="20"/>
        </w:rPr>
      </w:pPr>
      <w:r w:rsidRPr="00564A74">
        <w:rPr>
          <w:sz w:val="20"/>
          <w:szCs w:val="20"/>
        </w:rPr>
        <w:t>Вышеуказанная сумма не включает в себя денежные средства в размере необходимом для планового погашения основного долга и уплаты процентов в ближайшую Дату платежа, наличие которых я обязан обеспечить на Счете в соответствии с условиями  Кредитного договора.</w:t>
      </w:r>
      <w:r w:rsidR="004F724D" w:rsidRPr="004F724D">
        <w:rPr>
          <w:sz w:val="20"/>
          <w:szCs w:val="20"/>
        </w:rPr>
        <w:t xml:space="preserve"> </w:t>
      </w:r>
    </w:p>
    <w:p w:rsidR="004F724D" w:rsidRPr="004F724D" w:rsidRDefault="004F724D" w:rsidP="00446CC5">
      <w:pPr>
        <w:tabs>
          <w:tab w:val="left" w:pos="9720"/>
          <w:tab w:val="left" w:pos="9900"/>
        </w:tabs>
        <w:ind w:right="-339" w:firstLine="720"/>
        <w:jc w:val="both"/>
        <w:rPr>
          <w:sz w:val="20"/>
          <w:szCs w:val="20"/>
        </w:rPr>
      </w:pPr>
      <w:r w:rsidRPr="00777829">
        <w:rPr>
          <w:sz w:val="20"/>
          <w:szCs w:val="20"/>
        </w:rPr>
        <w:t>Заявление о досрочном полном/частичном погашении Кредита будет исполнено при наличии денежных средств на Счете в размере, указанном в заявлении о досрочном полном/частичном погашении Кредита, а в случае полного досрочного погашения Кредита – также денежных сре</w:t>
      </w:r>
      <w:proofErr w:type="gramStart"/>
      <w:r w:rsidRPr="00777829">
        <w:rPr>
          <w:sz w:val="20"/>
          <w:szCs w:val="20"/>
        </w:rPr>
        <w:t>дств в р</w:t>
      </w:r>
      <w:proofErr w:type="gramEnd"/>
      <w:r w:rsidRPr="00777829">
        <w:rPr>
          <w:sz w:val="20"/>
          <w:szCs w:val="20"/>
        </w:rPr>
        <w:t>азмере, необходимом для уплаты процентов за пользование Кредитом. В случае</w:t>
      </w:r>
      <w:proofErr w:type="gramStart"/>
      <w:r w:rsidRPr="00777829">
        <w:rPr>
          <w:sz w:val="20"/>
          <w:szCs w:val="20"/>
        </w:rPr>
        <w:t>,</w:t>
      </w:r>
      <w:proofErr w:type="gramEnd"/>
      <w:r w:rsidRPr="00777829">
        <w:rPr>
          <w:sz w:val="20"/>
          <w:szCs w:val="20"/>
        </w:rPr>
        <w:t xml:space="preserve"> если денежных средств на Счете недостаточно, Кредитор не производит списание денежных средств с указанного выше Счета Заемщика в счет досрочного погашения Кредита.</w:t>
      </w:r>
    </w:p>
    <w:p w:rsidR="004F724D" w:rsidRPr="0034090C" w:rsidRDefault="00C22BF0" w:rsidP="00446CC5">
      <w:pPr>
        <w:tabs>
          <w:tab w:val="left" w:pos="9720"/>
          <w:tab w:val="left" w:pos="9900"/>
        </w:tabs>
        <w:ind w:right="-339" w:firstLine="720"/>
        <w:jc w:val="both"/>
        <w:rPr>
          <w:sz w:val="20"/>
          <w:szCs w:val="20"/>
        </w:rPr>
      </w:pPr>
      <w:r w:rsidRPr="00564A74">
        <w:rPr>
          <w:sz w:val="20"/>
          <w:szCs w:val="20"/>
        </w:rPr>
        <w:t>При этом Заявление о досрочном погашении утрачивает свою силу и не подлежит исполнению после  накопления необходимой для досрочного погашения суммы на Счете.</w:t>
      </w:r>
      <w:r w:rsidR="004F724D" w:rsidRPr="004F724D">
        <w:rPr>
          <w:sz w:val="20"/>
          <w:szCs w:val="20"/>
        </w:rPr>
        <w:t xml:space="preserve"> </w:t>
      </w:r>
    </w:p>
    <w:p w:rsidR="004F724D" w:rsidRPr="00777829" w:rsidRDefault="004F724D" w:rsidP="004F724D">
      <w:pPr>
        <w:tabs>
          <w:tab w:val="left" w:pos="9720"/>
          <w:tab w:val="left" w:pos="9900"/>
        </w:tabs>
        <w:ind w:right="-339" w:firstLine="720"/>
        <w:jc w:val="both"/>
        <w:rPr>
          <w:b/>
          <w:sz w:val="20"/>
          <w:szCs w:val="20"/>
        </w:rPr>
      </w:pPr>
      <w:r w:rsidRPr="00777829">
        <w:rPr>
          <w:b/>
          <w:sz w:val="20"/>
          <w:szCs w:val="20"/>
        </w:rPr>
        <w:t>____________</w:t>
      </w:r>
    </w:p>
    <w:p w:rsidR="004F724D" w:rsidRPr="0034090C" w:rsidRDefault="004F724D" w:rsidP="004F724D">
      <w:pPr>
        <w:tabs>
          <w:tab w:val="left" w:pos="9720"/>
          <w:tab w:val="left" w:pos="9900"/>
        </w:tabs>
        <w:ind w:right="-339" w:firstLine="720"/>
        <w:jc w:val="both"/>
        <w:rPr>
          <w:sz w:val="20"/>
          <w:szCs w:val="20"/>
        </w:rPr>
      </w:pPr>
      <w:r w:rsidRPr="00777829">
        <w:rPr>
          <w:b/>
          <w:sz w:val="20"/>
          <w:szCs w:val="20"/>
        </w:rPr>
        <w:t>*</w:t>
      </w:r>
      <w:r w:rsidRPr="00777829">
        <w:rPr>
          <w:sz w:val="20"/>
          <w:szCs w:val="20"/>
        </w:rPr>
        <w:t xml:space="preserve"> Для потребительских кредитов: не действует в случае </w:t>
      </w:r>
      <w:r w:rsidRPr="00777829">
        <w:rPr>
          <w:iCs/>
          <w:sz w:val="20"/>
          <w:szCs w:val="20"/>
        </w:rPr>
        <w:t>досрочного полного погашени</w:t>
      </w:r>
      <w:r w:rsidR="002F5913">
        <w:rPr>
          <w:iCs/>
          <w:sz w:val="20"/>
          <w:szCs w:val="20"/>
        </w:rPr>
        <w:t>я</w:t>
      </w:r>
      <w:r w:rsidRPr="00777829">
        <w:rPr>
          <w:iCs/>
          <w:sz w:val="20"/>
          <w:szCs w:val="20"/>
        </w:rPr>
        <w:t xml:space="preserve"> Кредита в течение 14 (четырнадцати) календарных дней для нецелевого Кредита / 30 (тридцати) календарных дней для Кредита на определенные цели </w:t>
      </w:r>
      <w:proofErr w:type="gramStart"/>
      <w:r w:rsidRPr="00777829">
        <w:rPr>
          <w:iCs/>
          <w:sz w:val="20"/>
          <w:szCs w:val="20"/>
        </w:rPr>
        <w:t>с даты выдачи</w:t>
      </w:r>
      <w:proofErr w:type="gramEnd"/>
      <w:r w:rsidRPr="00777829">
        <w:rPr>
          <w:iCs/>
          <w:sz w:val="20"/>
          <w:szCs w:val="20"/>
        </w:rPr>
        <w:t xml:space="preserve"> Кредита.</w:t>
      </w:r>
    </w:p>
    <w:p w:rsidR="002C5C8E" w:rsidRDefault="00513B6C" w:rsidP="00513B6C">
      <w:pPr>
        <w:tabs>
          <w:tab w:val="left" w:pos="9720"/>
          <w:tab w:val="left" w:pos="9900"/>
        </w:tabs>
        <w:ind w:right="33"/>
        <w:jc w:val="both"/>
        <w:rPr>
          <w:sz w:val="20"/>
          <w:szCs w:val="20"/>
        </w:rPr>
      </w:pPr>
      <w:r w:rsidRPr="00513B6C">
        <w:rPr>
          <w:b/>
          <w:sz w:val="20"/>
          <w:szCs w:val="20"/>
        </w:rPr>
        <w:t>ВНИМАНИЕ!</w:t>
      </w:r>
      <w:r w:rsidRPr="00513B6C">
        <w:rPr>
          <w:sz w:val="20"/>
          <w:szCs w:val="20"/>
        </w:rPr>
        <w:t xml:space="preserve">  Ранее предоставленные мной Кредитору заявления о досрочном полном/частичном погашении  Кредита в указанную Дату досрочного погашения утрачивают свою силу в связи с подачей настоящего Заявления и не подлежат исполнению.</w:t>
      </w:r>
    </w:p>
    <w:p w:rsidR="00513B6C" w:rsidRPr="004F724D" w:rsidRDefault="00513B6C" w:rsidP="00513B6C">
      <w:pPr>
        <w:tabs>
          <w:tab w:val="left" w:pos="9720"/>
          <w:tab w:val="left" w:pos="9900"/>
        </w:tabs>
        <w:ind w:right="33"/>
        <w:jc w:val="both"/>
        <w:rPr>
          <w:sz w:val="20"/>
          <w:szCs w:val="20"/>
        </w:rPr>
      </w:pPr>
    </w:p>
    <w:p w:rsidR="00B97E7F" w:rsidRDefault="00B97E7F" w:rsidP="00B97E7F">
      <w:pPr>
        <w:tabs>
          <w:tab w:val="left" w:pos="9720"/>
          <w:tab w:val="left" w:pos="9900"/>
        </w:tabs>
        <w:ind w:right="-339"/>
        <w:jc w:val="both"/>
        <w:rPr>
          <w:sz w:val="22"/>
          <w:szCs w:val="22"/>
        </w:rPr>
      </w:pPr>
    </w:p>
    <w:p w:rsidR="00B97E7F" w:rsidRDefault="00B97E7F" w:rsidP="00B97E7F">
      <w:pPr>
        <w:tabs>
          <w:tab w:val="left" w:pos="9720"/>
          <w:tab w:val="left" w:pos="9900"/>
        </w:tabs>
        <w:ind w:right="-33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 / __________________________ /   ________._________ . 201____г.</w:t>
      </w:r>
    </w:p>
    <w:p w:rsidR="00B97E7F" w:rsidRDefault="00B97E7F" w:rsidP="00B97E7F">
      <w:pPr>
        <w:tabs>
          <w:tab w:val="left" w:pos="9720"/>
          <w:tab w:val="left" w:pos="9900"/>
        </w:tabs>
        <w:ind w:right="-33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ФИО                                      Подпись                                                  Дата</w:t>
      </w:r>
    </w:p>
    <w:p w:rsidR="00B97E7F" w:rsidRDefault="00B97E7F" w:rsidP="00B97E7F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Принято:</w:t>
      </w:r>
    </w:p>
    <w:p w:rsidR="00B97E7F" w:rsidRDefault="00B97E7F" w:rsidP="00B97E7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Уполномоченное лицо Кредитора:</w:t>
      </w:r>
    </w:p>
    <w:p w:rsidR="00B97E7F" w:rsidRDefault="00B97E7F" w:rsidP="00B97E7F">
      <w:pPr>
        <w:tabs>
          <w:tab w:val="left" w:pos="9720"/>
          <w:tab w:val="left" w:pos="9900"/>
        </w:tabs>
        <w:ind w:right="-33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 / __________________________ / ________._________ . 201____г.</w:t>
      </w:r>
    </w:p>
    <w:p w:rsidR="00B97E7F" w:rsidRDefault="00B97E7F" w:rsidP="00B97E7F">
      <w:pPr>
        <w:tabs>
          <w:tab w:val="left" w:pos="9720"/>
          <w:tab w:val="left" w:pos="9900"/>
        </w:tabs>
        <w:ind w:right="-339"/>
        <w:jc w:val="both"/>
      </w:pPr>
      <w:r>
        <w:rPr>
          <w:b/>
          <w:i/>
          <w:sz w:val="22"/>
          <w:szCs w:val="22"/>
        </w:rPr>
        <w:t xml:space="preserve">                  ФИО                                              Подпись                                           Дата</w:t>
      </w:r>
    </w:p>
    <w:p w:rsidR="003E21A8" w:rsidRPr="00B97E7F" w:rsidRDefault="003E21A8" w:rsidP="00222EAF">
      <w:pPr>
        <w:spacing w:line="360" w:lineRule="auto"/>
        <w:jc w:val="both"/>
        <w:rPr>
          <w:sz w:val="21"/>
          <w:szCs w:val="21"/>
        </w:rPr>
      </w:pPr>
    </w:p>
    <w:sectPr w:rsidR="003E21A8" w:rsidRPr="00B97E7F" w:rsidSect="00222EAF">
      <w:headerReference w:type="default" r:id="rId7"/>
      <w:pgSz w:w="11906" w:h="16838"/>
      <w:pgMar w:top="-719" w:right="850" w:bottom="360" w:left="1701" w:header="1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6E" w:rsidRDefault="009C2C6E">
      <w:r>
        <w:separator/>
      </w:r>
    </w:p>
  </w:endnote>
  <w:endnote w:type="continuationSeparator" w:id="0">
    <w:p w:rsidR="009C2C6E" w:rsidRDefault="009C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6E" w:rsidRDefault="009C2C6E">
      <w:r>
        <w:separator/>
      </w:r>
    </w:p>
  </w:footnote>
  <w:footnote w:type="continuationSeparator" w:id="0">
    <w:p w:rsidR="009C2C6E" w:rsidRDefault="009C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3D" w:rsidRDefault="0032573D" w:rsidP="00C610EB">
    <w:pPr>
      <w:pStyle w:val="a5"/>
      <w:jc w:val="center"/>
      <w:rPr>
        <w:b/>
        <w:i/>
        <w:sz w:val="22"/>
      </w:rPr>
    </w:pPr>
    <w:r>
      <w:rPr>
        <w:b/>
        <w:i/>
        <w:sz w:val="22"/>
      </w:rPr>
      <w:t>Акционерный коммерческий банк «Металлургический инвестиционный банк»</w:t>
    </w:r>
  </w:p>
  <w:p w:rsidR="0032573D" w:rsidRDefault="0032573D" w:rsidP="00C610EB">
    <w:pPr>
      <w:pStyle w:val="header"/>
      <w:ind w:right="360"/>
    </w:pPr>
    <w:r>
      <w:rPr>
        <w:b/>
        <w:i/>
        <w:sz w:val="22"/>
      </w:rPr>
      <w:t>_________________________________________________________________________________</w:t>
    </w:r>
  </w:p>
  <w:p w:rsidR="0032573D" w:rsidRDefault="003257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4C43"/>
    <w:multiLevelType w:val="hybridMultilevel"/>
    <w:tmpl w:val="79006E66"/>
    <w:lvl w:ilvl="0" w:tplc="B67AD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18"/>
    <w:docVar w:name="ndsvid" w:val="0"/>
  </w:docVars>
  <w:rsids>
    <w:rsidRoot w:val="00F410E5"/>
    <w:rsid w:val="00015B89"/>
    <w:rsid w:val="0003235C"/>
    <w:rsid w:val="000D7550"/>
    <w:rsid w:val="00122C35"/>
    <w:rsid w:val="001342FD"/>
    <w:rsid w:val="0018418D"/>
    <w:rsid w:val="001A11E5"/>
    <w:rsid w:val="00222EAF"/>
    <w:rsid w:val="00241C2B"/>
    <w:rsid w:val="002779C1"/>
    <w:rsid w:val="0028780C"/>
    <w:rsid w:val="00294F24"/>
    <w:rsid w:val="002C5C8E"/>
    <w:rsid w:val="002D01BA"/>
    <w:rsid w:val="002F5913"/>
    <w:rsid w:val="0032573D"/>
    <w:rsid w:val="00333B62"/>
    <w:rsid w:val="003C0602"/>
    <w:rsid w:val="003E21A8"/>
    <w:rsid w:val="003E6D31"/>
    <w:rsid w:val="004060B9"/>
    <w:rsid w:val="00446CC5"/>
    <w:rsid w:val="00457B45"/>
    <w:rsid w:val="0047491F"/>
    <w:rsid w:val="004D3CFF"/>
    <w:rsid w:val="004E45CD"/>
    <w:rsid w:val="004F4ED2"/>
    <w:rsid w:val="004F724D"/>
    <w:rsid w:val="00513B6C"/>
    <w:rsid w:val="005527D6"/>
    <w:rsid w:val="00633AFB"/>
    <w:rsid w:val="00662F72"/>
    <w:rsid w:val="006D6806"/>
    <w:rsid w:val="00710D6F"/>
    <w:rsid w:val="0072623B"/>
    <w:rsid w:val="007374D1"/>
    <w:rsid w:val="00777FF6"/>
    <w:rsid w:val="00796520"/>
    <w:rsid w:val="00875E02"/>
    <w:rsid w:val="008F202E"/>
    <w:rsid w:val="00936306"/>
    <w:rsid w:val="009C2C6E"/>
    <w:rsid w:val="00A06176"/>
    <w:rsid w:val="00A11B3C"/>
    <w:rsid w:val="00A44A1A"/>
    <w:rsid w:val="00B629FB"/>
    <w:rsid w:val="00B97E7F"/>
    <w:rsid w:val="00C22BF0"/>
    <w:rsid w:val="00C610EB"/>
    <w:rsid w:val="00CF6996"/>
    <w:rsid w:val="00D0045B"/>
    <w:rsid w:val="00D32E1C"/>
    <w:rsid w:val="00D5095B"/>
    <w:rsid w:val="00D61B42"/>
    <w:rsid w:val="00D621AC"/>
    <w:rsid w:val="00D96A4A"/>
    <w:rsid w:val="00DA17B5"/>
    <w:rsid w:val="00DB3C42"/>
    <w:rsid w:val="00E0541B"/>
    <w:rsid w:val="00E3421C"/>
    <w:rsid w:val="00E65B41"/>
    <w:rsid w:val="00E96E1E"/>
    <w:rsid w:val="00EB5249"/>
    <w:rsid w:val="00F410E5"/>
    <w:rsid w:val="00F569D5"/>
    <w:rsid w:val="00F71669"/>
    <w:rsid w:val="00F928D4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"/>
    <w:basedOn w:val="a"/>
    <w:rsid w:val="00C22B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Subtitle"/>
    <w:basedOn w:val="a"/>
    <w:qFormat/>
    <w:rsid w:val="00C22BF0"/>
    <w:pPr>
      <w:ind w:right="-1"/>
      <w:jc w:val="right"/>
    </w:pPr>
    <w:rPr>
      <w:b/>
      <w:szCs w:val="20"/>
    </w:rPr>
  </w:style>
  <w:style w:type="paragraph" w:styleId="a5">
    <w:name w:val="header"/>
    <w:basedOn w:val="a"/>
    <w:rsid w:val="00C22BF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Title"/>
    <w:basedOn w:val="a"/>
    <w:qFormat/>
    <w:rsid w:val="00C22BF0"/>
    <w:pPr>
      <w:jc w:val="center"/>
    </w:pPr>
    <w:rPr>
      <w:b/>
      <w:i/>
      <w:sz w:val="22"/>
      <w:szCs w:val="20"/>
    </w:rPr>
  </w:style>
  <w:style w:type="table" w:styleId="a7">
    <w:name w:val="Table Grid"/>
    <w:basedOn w:val="a1"/>
    <w:rsid w:val="00C22BF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C610EB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C610E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9">
    <w:name w:val="Body Text"/>
    <w:basedOn w:val="a"/>
    <w:link w:val="aa"/>
    <w:semiHidden/>
    <w:unhideWhenUsed/>
    <w:rsid w:val="00DB3C42"/>
    <w:pPr>
      <w:autoSpaceDE w:val="0"/>
      <w:autoSpaceDN w:val="0"/>
      <w:jc w:val="both"/>
    </w:pPr>
    <w:rPr>
      <w:lang w:eastAsia="en-US"/>
    </w:rPr>
  </w:style>
  <w:style w:type="character" w:customStyle="1" w:styleId="aa">
    <w:name w:val="Основной текст Знак"/>
    <w:link w:val="a9"/>
    <w:semiHidden/>
    <w:rsid w:val="00DB3C4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IASOFT_DAT\Reports6\RKO\Templates\mib_RepdebtoffCred3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mib_RepdebtoffCred31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Начальнику______________________</vt:lpstr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Начальнику______________________</dc:title>
  <dc:creator>nvs</dc:creator>
  <cp:lastModifiedBy>А&amp;Н</cp:lastModifiedBy>
  <cp:revision>2</cp:revision>
  <cp:lastPrinted>1601-01-01T00:00:00Z</cp:lastPrinted>
  <dcterms:created xsi:type="dcterms:W3CDTF">2019-07-18T16:06:00Z</dcterms:created>
  <dcterms:modified xsi:type="dcterms:W3CDTF">2019-07-18T16:06:00Z</dcterms:modified>
</cp:coreProperties>
</file>