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4B" w:rsidRDefault="00B65A4B" w:rsidP="00B65A4B">
      <w:pPr>
        <w:spacing w:line="240" w:lineRule="auto"/>
        <w:jc w:val="right"/>
      </w:pPr>
      <w:bookmarkStart w:id="0" w:name="_GoBack"/>
      <w:bookmarkEnd w:id="0"/>
      <w:r>
        <w:t>Приложение №1</w:t>
      </w:r>
    </w:p>
    <w:p w:rsidR="00B65A4B" w:rsidRDefault="00B65A4B" w:rsidP="00B65A4B">
      <w:pPr>
        <w:spacing w:line="240" w:lineRule="auto"/>
        <w:jc w:val="right"/>
      </w:pPr>
      <w:r>
        <w:t>К приказу</w:t>
      </w:r>
    </w:p>
    <w:p w:rsidR="00B65A4B" w:rsidRDefault="00B65A4B" w:rsidP="00B65A4B">
      <w:pPr>
        <w:spacing w:line="240" w:lineRule="auto"/>
        <w:jc w:val="right"/>
      </w:pPr>
      <w:r>
        <w:t>Генерального директора</w:t>
      </w:r>
    </w:p>
    <w:p w:rsidR="00B65A4B" w:rsidRDefault="00B65A4B" w:rsidP="00B65A4B">
      <w:pPr>
        <w:spacing w:line="240" w:lineRule="auto"/>
        <w:jc w:val="right"/>
      </w:pPr>
      <w:r>
        <w:t>ООО МФК «</w:t>
      </w:r>
      <w:proofErr w:type="spellStart"/>
      <w:r>
        <w:t>ЭйрЛоанс</w:t>
      </w:r>
      <w:proofErr w:type="spellEnd"/>
      <w:r>
        <w:t>»</w:t>
      </w:r>
    </w:p>
    <w:p w:rsidR="00B65A4B" w:rsidRDefault="00B65A4B" w:rsidP="00B65A4B">
      <w:pPr>
        <w:spacing w:line="240" w:lineRule="auto"/>
        <w:jc w:val="right"/>
      </w:pPr>
      <w:r>
        <w:t>от 01.07.2019г.</w:t>
      </w:r>
    </w:p>
    <w:p w:rsidR="00B65A4B" w:rsidRDefault="00B65A4B" w:rsidP="00B65A4B"/>
    <w:p w:rsidR="00B65A4B" w:rsidRPr="00B65A4B" w:rsidRDefault="00B65A4B" w:rsidP="00B65A4B">
      <w:pPr>
        <w:jc w:val="center"/>
        <w:rPr>
          <w:b/>
          <w:sz w:val="28"/>
        </w:rPr>
      </w:pPr>
      <w:r w:rsidRPr="00B65A4B">
        <w:rPr>
          <w:b/>
          <w:sz w:val="28"/>
        </w:rPr>
        <w:t>Правила предоставления и обслуживания займов ООО МФК «</w:t>
      </w:r>
      <w:proofErr w:type="spellStart"/>
      <w:r w:rsidRPr="00B65A4B">
        <w:rPr>
          <w:b/>
          <w:sz w:val="28"/>
        </w:rPr>
        <w:t>ЭйрЛоанс</w:t>
      </w:r>
      <w:proofErr w:type="spellEnd"/>
      <w:r w:rsidRPr="00B65A4B">
        <w:rPr>
          <w:b/>
          <w:sz w:val="28"/>
        </w:rPr>
        <w:t>».</w:t>
      </w:r>
    </w:p>
    <w:p w:rsidR="00B65A4B" w:rsidRDefault="00B65A4B" w:rsidP="00B65A4B">
      <w:r>
        <w:t>Настоящие Правила разработаны в целях регулирования отношений, возникающих между ООО МФК «</w:t>
      </w:r>
      <w:proofErr w:type="spellStart"/>
      <w:r>
        <w:t>ЭйрЛоанс</w:t>
      </w:r>
      <w:proofErr w:type="spellEnd"/>
      <w:r>
        <w:t>» (далее по тексту – Кредитор) и физическим лицом, являющимся Заемщиком (далее по тексту – Клиент), в связи с предоставлением Клиенту займа для целей приобретения товаров и услуг, а также нецелевого займа.</w:t>
      </w:r>
    </w:p>
    <w:p w:rsidR="00B65A4B" w:rsidRDefault="00B65A4B" w:rsidP="00B65A4B">
      <w:r>
        <w:t xml:space="preserve">Правила регламентируют порядок и условия предоставления займа, а также информацию по возврату займа, продлению, изменению и иному сопровождению договора займа.  </w:t>
      </w:r>
    </w:p>
    <w:p w:rsidR="00B65A4B" w:rsidRDefault="00B65A4B" w:rsidP="00B65A4B"/>
    <w:p w:rsidR="00B65A4B" w:rsidRDefault="00B65A4B" w:rsidP="00B65A4B">
      <w:r>
        <w:t>Глава 1. Используемые термины</w:t>
      </w:r>
    </w:p>
    <w:p w:rsidR="00B65A4B" w:rsidRDefault="00B65A4B" w:rsidP="00B65A4B">
      <w:r>
        <w:t>В настоящем документе, указанные ниже термины, написанные с заглавной буквы, будут иметь следующие значения:</w:t>
      </w:r>
    </w:p>
    <w:p w:rsidR="00B65A4B" w:rsidRDefault="00B65A4B" w:rsidP="00B65A4B"/>
    <w:p w:rsidR="00B65A4B" w:rsidRDefault="00B65A4B" w:rsidP="00B65A4B">
      <w:r>
        <w:t>·  Акцепт — принятие Клиентом условий Оферты, выраженный путем подписания Индивидуальных условий потребительского займа специальным СМС-кодом (простой электронной подписью);</w:t>
      </w:r>
    </w:p>
    <w:p w:rsidR="00B65A4B" w:rsidRDefault="00B65A4B" w:rsidP="00B65A4B"/>
    <w:p w:rsidR="00B65A4B" w:rsidRDefault="00B65A4B" w:rsidP="00B65A4B">
      <w:r>
        <w:t>·  Анкета (заявка)— документ, содержащий данные о Клиенте, предоставленные Клиентом самостоятельно при регистрации на Сайте и выражающий намерение Клиента получить заем на определенную сумму;</w:t>
      </w:r>
    </w:p>
    <w:p w:rsidR="00B65A4B" w:rsidRDefault="00B65A4B" w:rsidP="00B65A4B"/>
    <w:p w:rsidR="00B65A4B" w:rsidRDefault="00B65A4B" w:rsidP="00B65A4B">
      <w:r>
        <w:t>·  График платежей — документ, содержащий информацию о суммах денежных средств, подлежащих оплате Клиентом и датах, к которым должна быть произведена оплата, с целью погашения Клиентом Задолженности (датах и размерах очередных платежей);</w:t>
      </w:r>
    </w:p>
    <w:p w:rsidR="00B65A4B" w:rsidRDefault="00B65A4B" w:rsidP="00B65A4B"/>
    <w:p w:rsidR="00B65A4B" w:rsidRDefault="00B65A4B" w:rsidP="00B65A4B">
      <w:r>
        <w:t>·  Договор потребительского займа (далее по тексту – Договор займа) — договор займа (</w:t>
      </w:r>
      <w:proofErr w:type="spellStart"/>
      <w:r>
        <w:t>микрозайма</w:t>
      </w:r>
      <w:proofErr w:type="spellEnd"/>
      <w:r>
        <w:t>) между Кредитором и Клиентом, заключенный путем Акцепта Клиентом Оферты Кредитора.</w:t>
      </w:r>
    </w:p>
    <w:p w:rsidR="00B65A4B" w:rsidRDefault="00B65A4B" w:rsidP="00B65A4B"/>
    <w:p w:rsidR="00B65A4B" w:rsidRDefault="00B65A4B" w:rsidP="00B65A4B">
      <w:r>
        <w:lastRenderedPageBreak/>
        <w:t>·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w:t>
      </w:r>
    </w:p>
    <w:p w:rsidR="00B65A4B" w:rsidRDefault="00B65A4B" w:rsidP="00B65A4B"/>
    <w:p w:rsidR="00B65A4B" w:rsidRDefault="00B65A4B" w:rsidP="00B65A4B">
      <w:r>
        <w:t xml:space="preserve">·  Заем или </w:t>
      </w:r>
      <w:proofErr w:type="spellStart"/>
      <w:r>
        <w:t>Микрозаем</w:t>
      </w:r>
      <w:proofErr w:type="spellEnd"/>
      <w:r>
        <w:t xml:space="preserve"> — денежные средства в валюте Российской Федерации, предоставляемые Кредитором Клиенту в соответствии с Договором займа;</w:t>
      </w:r>
    </w:p>
    <w:p w:rsidR="00B65A4B" w:rsidRDefault="00B65A4B" w:rsidP="00B65A4B"/>
    <w:p w:rsidR="00B65A4B" w:rsidRDefault="00B65A4B" w:rsidP="00B65A4B">
      <w:r>
        <w:t>·  Личный Кабинет Клиента — электронный ресурс Клиента на Сайте, предназначенный для взаимосвязи Клиента с Кредитором, доступ к которому осуществляется путем аутентификации по логину и паролю;</w:t>
      </w:r>
    </w:p>
    <w:p w:rsidR="00B65A4B" w:rsidRDefault="00B65A4B" w:rsidP="00B65A4B"/>
    <w:p w:rsidR="00B65A4B" w:rsidRDefault="00B65A4B" w:rsidP="00B65A4B">
      <w:r>
        <w:t>·  Клиент (заемщик) — физическое лицо, с которым Кредитор заключил Договор Займа, на основе сделанного Кредитором предложения (Оферты) с учетом данных, изложенных в заявке Клиента;</w:t>
      </w:r>
    </w:p>
    <w:p w:rsidR="00B65A4B" w:rsidRDefault="00B65A4B" w:rsidP="00B65A4B"/>
    <w:p w:rsidR="00B65A4B" w:rsidRDefault="00B65A4B" w:rsidP="00B65A4B">
      <w:r>
        <w:t>·  Кредитор — Общество с ограниченной ответственностью МФК «</w:t>
      </w:r>
      <w:proofErr w:type="spellStart"/>
      <w:r>
        <w:t>ЭйрЛоанс</w:t>
      </w:r>
      <w:proofErr w:type="spellEnd"/>
      <w:r>
        <w:t xml:space="preserve">», ОГРН 1137746543296, регистрационный номер записи в государственном реестре </w:t>
      </w:r>
      <w:proofErr w:type="spellStart"/>
      <w:r>
        <w:t>микрофинансовых</w:t>
      </w:r>
      <w:proofErr w:type="spellEnd"/>
      <w:r>
        <w:t xml:space="preserve"> организаций 651303045003744, адрес места местонахождения: Российская Федерация, 123317, г. Москва, Пресненская набережная, д. 8, стр.1, пом. 511М;</w:t>
      </w:r>
    </w:p>
    <w:p w:rsidR="00B65A4B" w:rsidRDefault="00B65A4B" w:rsidP="00B65A4B"/>
    <w:p w:rsidR="00B65A4B" w:rsidRDefault="00B65A4B" w:rsidP="00B65A4B">
      <w:r>
        <w:t>·  Организация Партнер — юридическое лицо, состоящее с Обществом в партнерских отношениях в целях организации заключения и исполнения Займа;</w:t>
      </w:r>
    </w:p>
    <w:p w:rsidR="00B65A4B" w:rsidRDefault="00B65A4B" w:rsidP="00B65A4B"/>
    <w:p w:rsidR="00B65A4B" w:rsidRDefault="00B65A4B" w:rsidP="00B65A4B">
      <w:r>
        <w:t>·  Основной Долг — предоставленный Кредитором Клиенту Заем, невозвращенный (непогашенный) Клиентом;</w:t>
      </w:r>
    </w:p>
    <w:p w:rsidR="00B65A4B" w:rsidRDefault="00B65A4B" w:rsidP="00B65A4B"/>
    <w:p w:rsidR="00B65A4B" w:rsidRDefault="00B65A4B" w:rsidP="00B65A4B">
      <w:r>
        <w:t>·  Оферта — документ, направляемый Кредитором Клиенту, содержащий в себе сформированное на основании Заявки Клиента Индивидуальное предложение о заключении Договора Займа, либо предложение о продлении срока действия Договора Займа;</w:t>
      </w:r>
    </w:p>
    <w:p w:rsidR="00B65A4B" w:rsidRDefault="00B65A4B" w:rsidP="00B65A4B"/>
    <w:p w:rsidR="00B65A4B" w:rsidRDefault="00B65A4B" w:rsidP="00B65A4B">
      <w:r>
        <w:t>·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 об изменении условий Договора.</w:t>
      </w:r>
    </w:p>
    <w:p w:rsidR="00B65A4B" w:rsidRDefault="00B65A4B" w:rsidP="00B65A4B"/>
    <w:p w:rsidR="00B65A4B" w:rsidRDefault="00B65A4B" w:rsidP="00B65A4B">
      <w:r>
        <w:t>·  Потенциальный Клиент — физическое лицо, имеющее намерение заключить Договор Займа (</w:t>
      </w:r>
      <w:proofErr w:type="spellStart"/>
      <w:r>
        <w:t>микрозайма</w:t>
      </w:r>
      <w:proofErr w:type="spellEnd"/>
      <w:r>
        <w:t>) с Кредитором;</w:t>
      </w:r>
    </w:p>
    <w:p w:rsidR="00B65A4B" w:rsidRDefault="00B65A4B" w:rsidP="00B65A4B"/>
    <w:p w:rsidR="00B65A4B" w:rsidRDefault="00B65A4B" w:rsidP="00B65A4B">
      <w:r>
        <w:t>·  Политика Конфиденциальности — политика конфиденциальности Кредитора, которая описывает хранение и обработку персональных данных Клиентов и Потенциальных Клиентов;</w:t>
      </w:r>
    </w:p>
    <w:p w:rsidR="00B65A4B" w:rsidRDefault="00B65A4B" w:rsidP="00B65A4B"/>
    <w:p w:rsidR="00B65A4B" w:rsidRDefault="00B65A4B" w:rsidP="00B65A4B">
      <w:r>
        <w:t>·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 Задолженности Клиента, а также составление Графика платежей;</w:t>
      </w:r>
    </w:p>
    <w:p w:rsidR="00B65A4B" w:rsidRDefault="00B65A4B" w:rsidP="00B65A4B"/>
    <w:p w:rsidR="00B65A4B" w:rsidRDefault="00B65A4B" w:rsidP="00B65A4B">
      <w:r>
        <w:t>·  Сайт — интернет-страница Общества, находящаяся по адресу www.kviku.ru</w:t>
      </w:r>
    </w:p>
    <w:p w:rsidR="00B65A4B" w:rsidRDefault="00B65A4B" w:rsidP="00B65A4B"/>
    <w:p w:rsidR="00B65A4B" w:rsidRDefault="00B65A4B" w:rsidP="00B65A4B">
      <w:r>
        <w:t>Глава 2. Порядок обращения за получением займа</w:t>
      </w:r>
    </w:p>
    <w:p w:rsidR="00B65A4B" w:rsidRDefault="00B65A4B" w:rsidP="00B65A4B">
      <w:r>
        <w:t>2.1 Общество рассматривает заявки на получение Займа только при соблюдении следующих условий:</w:t>
      </w:r>
    </w:p>
    <w:p w:rsidR="00B65A4B" w:rsidRDefault="00B65A4B" w:rsidP="00B65A4B"/>
    <w:p w:rsidR="00B65A4B" w:rsidRDefault="00B65A4B" w:rsidP="00B65A4B">
      <w:r>
        <w:t>o         Потенциальный Клиент является гражданином Российской Федерации и не является иностранным публичным должностным лицом, должностным лицом публичной международной организации, либо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включенной в перечни должностей, определяемой Президентом Российской Федерации;</w:t>
      </w:r>
    </w:p>
    <w:p w:rsidR="00B65A4B" w:rsidRDefault="00B65A4B" w:rsidP="00B65A4B"/>
    <w:p w:rsidR="00B65A4B" w:rsidRDefault="00B65A4B" w:rsidP="00B65A4B">
      <w:r>
        <w:t>o         Потенциальный Клиент достиг возраста 18 (восемнадцати) лет;</w:t>
      </w:r>
    </w:p>
    <w:p w:rsidR="00B65A4B" w:rsidRDefault="00B65A4B" w:rsidP="00B65A4B"/>
    <w:p w:rsidR="00B65A4B" w:rsidRDefault="00B65A4B" w:rsidP="00B65A4B">
      <w:r>
        <w:t>o         Потенциальный Клиент имеет постоянную регистрацию на территории Российской Федерации.</w:t>
      </w:r>
    </w:p>
    <w:p w:rsidR="00B65A4B" w:rsidRDefault="00B65A4B" w:rsidP="00B65A4B"/>
    <w:p w:rsidR="00B65A4B" w:rsidRDefault="00B65A4B" w:rsidP="00B65A4B">
      <w:r>
        <w:t>2.2 Договор заключается путем Акцепта Клиентом Оферты Кредитора.</w:t>
      </w:r>
    </w:p>
    <w:p w:rsidR="00B65A4B" w:rsidRDefault="00B65A4B" w:rsidP="00B65A4B"/>
    <w:p w:rsidR="00B65A4B" w:rsidRDefault="00B65A4B" w:rsidP="00B65A4B">
      <w:r>
        <w:t>2.3 Предоставление Займа Клиенту, впервые направляющему Заявку на получение займа, осуществляется в размере, не превышающем 15,000 (пятнадцать тысяч) рублей. Клиент, в индивидуальном порядке, вправе заключить с Кредитором новый Договор Займа до погашения задолженности по предыдущему.</w:t>
      </w:r>
    </w:p>
    <w:p w:rsidR="00B65A4B" w:rsidRDefault="00B65A4B" w:rsidP="00B65A4B"/>
    <w:p w:rsidR="00B65A4B" w:rsidRDefault="00B65A4B" w:rsidP="00B65A4B">
      <w:r>
        <w:t>2.4 Сумма и срок действия Договора Займа указываются Кредитором в Оферте на основании Заявки Клиента. Сумма займа может быть предоставлена на срок от 60 до 365 дней.</w:t>
      </w:r>
    </w:p>
    <w:p w:rsidR="00B65A4B" w:rsidRDefault="00B65A4B" w:rsidP="00B65A4B"/>
    <w:p w:rsidR="00B65A4B" w:rsidRDefault="00B65A4B" w:rsidP="00B65A4B">
      <w:r>
        <w:t>2.5 Клиент обязуется вернуть предоставленную Сумму Займа в порядке и в сроки, обусловленные Договором, и уплатить начисленные на нее предусмотренные Договором проценты за пользование Займом.</w:t>
      </w:r>
    </w:p>
    <w:p w:rsidR="00B65A4B" w:rsidRDefault="00B65A4B" w:rsidP="00B65A4B"/>
    <w:p w:rsidR="00B65A4B" w:rsidRDefault="00B65A4B" w:rsidP="00B65A4B">
      <w:r>
        <w:t>График платежей по Договору Займа, а именно количество, размер и периодичность (сроки) платежей Клиента по Договору займа или порядок определения этих платежей, указывается Кредитором в Индивидуальном предложении о заключении Договора Займа (Оферте), и направляется Клиенту вместе с Офертой до подписания Договора Займа. Платежи по графику определяются в равном размере (</w:t>
      </w:r>
      <w:proofErr w:type="spellStart"/>
      <w:r>
        <w:t>аннуитетные</w:t>
      </w:r>
      <w:proofErr w:type="spellEnd"/>
      <w:r>
        <w:t xml:space="preserve"> платежи), включают в себя погашение Суммы Займа (основного долга) и процентов за пользование займом и  выплачиваются не чаще двух раз в месяц.</w:t>
      </w:r>
    </w:p>
    <w:p w:rsidR="00B65A4B" w:rsidRDefault="00B65A4B" w:rsidP="00B65A4B"/>
    <w:p w:rsidR="00B65A4B" w:rsidRDefault="00B65A4B" w:rsidP="00B65A4B">
      <w:r>
        <w:t>2.6 Потенциальный Клиент, имеющий намерение получить Заём, должен зарегистрироваться на Сайте или на сайте Организации Партнера путём заполнения Анкеты (Заявки), выложенной на Сайте. При этом Потенциальный клиент соглашается предоставить Кредитору следующую информацию: фамилия, имя, отчество; пол; дата и место рождения; адрес места жительства (регистрации) или места пребывания; СНИЛС или ИНН (если требуется); данные гражданского и заграничного паспорта (если требуется); номер мобильного телефона; электронная почта; личные данные из социальных сетей.</w:t>
      </w:r>
    </w:p>
    <w:p w:rsidR="00B65A4B" w:rsidRDefault="00B65A4B" w:rsidP="00B65A4B"/>
    <w:p w:rsidR="00B65A4B" w:rsidRDefault="00B65A4B" w:rsidP="00B65A4B">
      <w:r>
        <w:t>2.7 Потенциальный Клиент, соглашается, что Кредитор осуществляет обработку его персональных данных, которые он свободно, самостоятельно и в своем интересе передает Кредитору через Сайт, в SMS-сообщениях, устно и письменно с использованием любых средств связи в соответствии с Федеральным законом от 27.07.2006 г. №152-ФЗ «О персональных данных». При этом под обработкой персональных данных понимается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третьим лицам (в том числе, юридическим лицам), действующим на основании агентских договоров или иных договоров, заключенных ими с Кредитором, в том числе, в случае неисполнения и/или ненадлежащего исполнения обязательств Клиентом по Договору Займа с целью осуществления этими лицами действий, направленных на взыскание просроченной задолженности по договору), обезличивание, блокирование, удаление и уничтожение персональных данных, а также на трансграничную передачу данных.</w:t>
      </w:r>
    </w:p>
    <w:p w:rsidR="00B65A4B" w:rsidRDefault="00B65A4B" w:rsidP="00B65A4B"/>
    <w:p w:rsidR="00B65A4B" w:rsidRDefault="00B65A4B" w:rsidP="00B65A4B">
      <w:r>
        <w:lastRenderedPageBreak/>
        <w:t>2.8 Потенциальный Клиент соглашается на использование персональных данных для целей заключения Договора Займа либо отказа в выдаче Займа, а также для последующего взыскания в судебном либо досудебном порядке денежных средств в случае нарушения Клиентом своих обязательств по Договору Займа. Потенциальный Клиент соглашается, что в случае нарушения своих обязательств по Договору Займа, Кредитор вправе, в рамках досудебного взыскания денежных средств, взаимодействовать с третьими лицами, под которыми понимаются члены семьи, родственники, иные проживающие с Клиентом лица, соседи и любые другие физические лица. При этом третье лицо имеет право отказаться от общения с Кредитором.</w:t>
      </w:r>
    </w:p>
    <w:p w:rsidR="00B65A4B" w:rsidRDefault="00B65A4B" w:rsidP="00B65A4B"/>
    <w:p w:rsidR="00B65A4B" w:rsidRDefault="00B65A4B" w:rsidP="00B65A4B">
      <w:r>
        <w:t>2.9 Потенциальный Клиент соглашается, что Кредитор вправе использовать все полученные персональные данные до момента полного надлежащего исполнения Клиентом своих обязательств по Договору Займа. Клиент вправе отозвать согласие на использование его персональных данных путем направления заявления Кредитору в простой письменной форме после полного погашения текущего Займа. Потенциальный Клиент соглашается на получение от Кредитора рекламных материалов и информации об услугах и акциях Кредитора.</w:t>
      </w:r>
    </w:p>
    <w:p w:rsidR="00B65A4B" w:rsidRDefault="00B65A4B" w:rsidP="00B65A4B"/>
    <w:p w:rsidR="00B65A4B" w:rsidRDefault="00B65A4B" w:rsidP="00B65A4B">
      <w:r>
        <w:t>2.10 Потенциальный Клиент также соглашается, что Кредитор вправе запрашивать информацию о нём в целях установления его платежеспособности у любых третьих лиц.</w:t>
      </w:r>
    </w:p>
    <w:p w:rsidR="00B65A4B" w:rsidRDefault="00B65A4B" w:rsidP="00B65A4B"/>
    <w:p w:rsidR="00B65A4B" w:rsidRDefault="00B65A4B" w:rsidP="00B65A4B">
      <w:r>
        <w:t>2.11 Потенциальный Клиент соглашается, что Кредитор вправе запрашивать и получать отчёт о нём из любых бюро кредитных историй. Право выбора бюро кредитных историй предоставляется Кредитору. Потенциальный Клиент соглашается, что при любом изменении его персональных данных, месячный срок, установленный в п. 10 ст. 6 Федерального закона «О кредитных историях», начинает проистекать заново.</w:t>
      </w:r>
    </w:p>
    <w:p w:rsidR="00B65A4B" w:rsidRDefault="00B65A4B" w:rsidP="00B65A4B"/>
    <w:p w:rsidR="00B65A4B" w:rsidRDefault="00B65A4B" w:rsidP="00B65A4B">
      <w:r>
        <w:t>2.12 Потенциальный Клиент, должен подтвердить верность заполненных контактных данных посредством активации в Личном кабинете Клиента на Сайте специального кода, направленного Кредитором Потенциальному Клиенту на мобильный телефон, указанный Клиентом при заполнении Анкеты (регистрации) на Сайте или на сайте Организации Партнера. Указанный специальный код является уникальным и представляет собой простую электронную подпись согласно нормам Федерального закона Российской Федерации от 06 апреля 2011г. № 63-ФЗ «Об электронной подписи».</w:t>
      </w:r>
    </w:p>
    <w:p w:rsidR="00B65A4B" w:rsidRDefault="00B65A4B" w:rsidP="00B65A4B"/>
    <w:p w:rsidR="00B65A4B" w:rsidRDefault="00B65A4B" w:rsidP="00B65A4B">
      <w:r>
        <w:t>2.13 В случае если Потенциальный Клиент согласен получить Заём на указанных условиях, он должен подтвердить свое согласие на подписание Договора с использованием механизма Личного Кабинета Клиента на Сайте или на сайте Организации Партнера.</w:t>
      </w:r>
    </w:p>
    <w:p w:rsidR="00B65A4B" w:rsidRDefault="00B65A4B" w:rsidP="00B65A4B"/>
    <w:p w:rsidR="00B65A4B" w:rsidRDefault="00B65A4B" w:rsidP="00B65A4B">
      <w:r>
        <w:t xml:space="preserve">2.14 Стороны Договора Займа, Клиент и Кредитор, согласовали, что в соответствии с положениями п. 2 статьи 160 Гражданского кодекса Российской Федерации Оферта с указанной в ней </w:t>
      </w:r>
      <w:r>
        <w:lastRenderedPageBreak/>
        <w:t>идентифицирующей Клиента информацией (данные паспорта гражданина Российской Федерации, номер мобильного телефона, адрес электронной почты, адрес места жительства (регистрации) или места пребывания, СНИЛС или ИНН), также специального СМС-кода, считается надлежаще подписанной Клиентом аналогом собственноручной подписи (совокупностью идентифицирующей информации).</w:t>
      </w:r>
    </w:p>
    <w:p w:rsidR="00B65A4B" w:rsidRDefault="00B65A4B" w:rsidP="00B65A4B"/>
    <w:p w:rsidR="00B65A4B" w:rsidRDefault="00B65A4B" w:rsidP="00B65A4B">
      <w:r>
        <w:t>2.15 Кредитор вправе привлекать третьих лиц (агентов) для целей упрощенной, а также полной идентификации Клиента. Договор займа вступает в силу только после проведения упрощенной или полной идентификации Клиента агентом Кредитора.</w:t>
      </w:r>
    </w:p>
    <w:p w:rsidR="00B65A4B" w:rsidRDefault="00B65A4B" w:rsidP="00B65A4B"/>
    <w:p w:rsidR="00B65A4B" w:rsidRDefault="00B65A4B" w:rsidP="00B65A4B">
      <w:r>
        <w:t>Глава 3. Порядок рассмотрения заявки</w:t>
      </w:r>
    </w:p>
    <w:p w:rsidR="00B65A4B" w:rsidRDefault="00B65A4B" w:rsidP="00B65A4B">
      <w:r>
        <w:t>3.1 Кредитор принимает решение о выдаче или отказе в выдаче Займа в размере и на условиях, указанных в Оферте, не позднее 1 (одного) рабочего дня с даты размещения на Сайте или на сайте Организации Партнера Заявки Потенциального Клиента.</w:t>
      </w:r>
    </w:p>
    <w:p w:rsidR="00B65A4B" w:rsidRDefault="00B65A4B" w:rsidP="00B65A4B"/>
    <w:p w:rsidR="00B65A4B" w:rsidRDefault="00B65A4B" w:rsidP="00B65A4B">
      <w:r>
        <w:t>3.2 Решение о предоставлении или отказе в предоставлении Займа принимается Кредитором на основании заполненной Потенциальным Клиентом Заявки, а также любой дополнительной информации, предоставленной Потенциальным Клиентом.</w:t>
      </w:r>
    </w:p>
    <w:p w:rsidR="00B65A4B" w:rsidRDefault="00B65A4B" w:rsidP="00B65A4B"/>
    <w:p w:rsidR="00B65A4B" w:rsidRDefault="00B65A4B" w:rsidP="00B65A4B">
      <w:r>
        <w:t>3.3 Кредитор вправе не предоставлять Потенциальному Клиенту Заём, в следующих случаях:</w:t>
      </w:r>
    </w:p>
    <w:p w:rsidR="00B65A4B" w:rsidRDefault="00B65A4B" w:rsidP="00B65A4B"/>
    <w:p w:rsidR="00B65A4B" w:rsidRDefault="00B65A4B" w:rsidP="00B65A4B">
      <w:r>
        <w:t>o         наличия у Кредитора оснований полагать, что Заём не будет возвращен в срок, так как представленная Клиентом информация свидетельствует о возможной неплатежеспособности Клиента;</w:t>
      </w:r>
    </w:p>
    <w:p w:rsidR="00B65A4B" w:rsidRDefault="00B65A4B" w:rsidP="00B65A4B"/>
    <w:p w:rsidR="00B65A4B" w:rsidRDefault="00B65A4B" w:rsidP="00B65A4B">
      <w:r>
        <w:t>o         несоответствие данных о Потенциальном Клиенте условиям предоставления Займа, установленным настоящими Правилами;</w:t>
      </w:r>
    </w:p>
    <w:p w:rsidR="00B65A4B" w:rsidRDefault="00B65A4B" w:rsidP="00B65A4B"/>
    <w:p w:rsidR="00B65A4B" w:rsidRDefault="00B65A4B" w:rsidP="00B65A4B">
      <w:r>
        <w:t>o         информация, представленная Потенциальным Клиентом, не является достоверной;</w:t>
      </w:r>
    </w:p>
    <w:p w:rsidR="00B65A4B" w:rsidRDefault="00B65A4B" w:rsidP="00B65A4B"/>
    <w:p w:rsidR="00B65A4B" w:rsidRDefault="00B65A4B" w:rsidP="00B65A4B">
      <w:r>
        <w:t>o         наличие у Потенциального Клиента непогашенной задолженности перед Кредитором за ранее предоставленный Заём (в том числе задолженности по Займу, срок возврата которого не наступил на момент обращения Клиента за повторным Займом);</w:t>
      </w:r>
    </w:p>
    <w:p w:rsidR="00B65A4B" w:rsidRDefault="00B65A4B" w:rsidP="00B65A4B"/>
    <w:p w:rsidR="00B65A4B" w:rsidRDefault="00B65A4B" w:rsidP="00B65A4B">
      <w:r>
        <w:lastRenderedPageBreak/>
        <w:t>o         кредитная история Клиента содержит сведения о ненадлежащем выполнении Клиентом своих обязательств по договорам Займа/кредита.</w:t>
      </w:r>
    </w:p>
    <w:p w:rsidR="00B65A4B" w:rsidRDefault="00B65A4B" w:rsidP="00B65A4B"/>
    <w:p w:rsidR="00B65A4B" w:rsidRDefault="00B65A4B" w:rsidP="00B65A4B">
      <w:r>
        <w:t>3.4 Кредитор уведомляет Потенциального Клиента о принятом решении о предоставлении Займа или отказе от заключения Договора займа с Потенциальным Клиентом любым доступным способом, в том числе через электронную почту Потенциального Клиента, указанную в Заявке.</w:t>
      </w:r>
    </w:p>
    <w:p w:rsidR="00B65A4B" w:rsidRDefault="00B65A4B" w:rsidP="00B65A4B"/>
    <w:p w:rsidR="00B65A4B" w:rsidRDefault="00B65A4B" w:rsidP="00B65A4B">
      <w:r>
        <w:t>3.5. До выдачи займа на электронную почту Потенциального Клиента, указанную в Заявке, Кредитор направляет Индивидуальное предложение о заключении Договора Займа (Оферту), которое содержит Индивидуальные условия Договора Займа, перечень и размер всех платежей, связанных с получением, обслуживанием и возвратом Суммы Займа, а также с нарушением условий Договора Займа.</w:t>
      </w:r>
    </w:p>
    <w:p w:rsidR="00B65A4B" w:rsidRDefault="00B65A4B" w:rsidP="00B65A4B"/>
    <w:p w:rsidR="00B65A4B" w:rsidRDefault="00B65A4B" w:rsidP="00B65A4B">
      <w:r>
        <w:t>Также до получения займа Клиент обязан ознакомится с настоящими Правилами и Общими условиями Договоров потребительского займа, которые определяют порядок и условия предоставления, обслуживания и возврата Суммы Займа, а также возможность и порядок изменения его условий по инициативе Кредитора и Клиента, погашение просроченной задолженности по займу. Указанные Правила и Общие условия Договоров потребительского займа размещены на сайте Кредитора www.kviku.ru в открытом доступе для неограниченного круга лиц.</w:t>
      </w:r>
    </w:p>
    <w:p w:rsidR="00B65A4B" w:rsidRDefault="00B65A4B" w:rsidP="00B65A4B"/>
    <w:p w:rsidR="00B65A4B" w:rsidRDefault="00B65A4B" w:rsidP="00B65A4B">
      <w:r>
        <w:t>Клиент вправе получать от Кредитора дополнительную информацию и разъяснения о порядке и условиях предоставления, обслуживания, возврата Суммы Займа, а также возможности и порядке изменения его условий по инициативе Кредитора и Клиента посредством направления на электронный адрес Кредитора: support@kviku.ru, размещения в Личном кабинете Клиента или обращения на горячую линию Кредитора по телефону +7 (499) 649-66-75  с соответствующим заявлением/предложением. Кредитор обязан предоставлять Клиенту разъяснения по всем вышеперечисленным вопросам.</w:t>
      </w:r>
    </w:p>
    <w:p w:rsidR="00B65A4B" w:rsidRDefault="00B65A4B" w:rsidP="00B65A4B"/>
    <w:p w:rsidR="00B65A4B" w:rsidRDefault="00B65A4B" w:rsidP="00B65A4B">
      <w:r>
        <w:t>3.6. До получения займа Клиент обязан внимательно проанализировать свое финансовое положение, учитывая, в том числе, следующие факторы:</w:t>
      </w:r>
    </w:p>
    <w:p w:rsidR="00B65A4B" w:rsidRDefault="00B65A4B" w:rsidP="00B65A4B"/>
    <w:p w:rsidR="00B65A4B" w:rsidRDefault="00B65A4B" w:rsidP="00B65A4B">
      <w:r>
        <w:t>1) соразмерность своей долговой нагрузки с текущим финансовым положением;</w:t>
      </w:r>
    </w:p>
    <w:p w:rsidR="00B65A4B" w:rsidRDefault="00B65A4B" w:rsidP="00B65A4B"/>
    <w:p w:rsidR="00B65A4B" w:rsidRDefault="00B65A4B" w:rsidP="00B65A4B">
      <w:r>
        <w:t>2) предполагаемые сроки и суммы поступления денежных средств для исполнения своих обязательств по Договору займа (периодичность выплаты заработной платы, получения иных доходов);</w:t>
      </w:r>
    </w:p>
    <w:p w:rsidR="00B65A4B" w:rsidRDefault="00B65A4B" w:rsidP="00B65A4B"/>
    <w:p w:rsidR="00B65A4B" w:rsidRDefault="00B65A4B" w:rsidP="00B65A4B">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Клиента причинам, состояние здоровья Клиента, которое способно негативно повлиять на трудоустройство и, соответственно, получение дохода).</w:t>
      </w:r>
    </w:p>
    <w:p w:rsidR="00B65A4B" w:rsidRDefault="00B65A4B" w:rsidP="00B65A4B"/>
    <w:p w:rsidR="00B65A4B" w:rsidRDefault="00B65A4B" w:rsidP="00B65A4B">
      <w:r>
        <w:t>3.7. На Индивидуальные условия заключаемого Договора займа могут также оказать влияние сведения о размере заработной платы, наличии иных источников дохода и денежных обязательствах Клиента в случае предоставления Клиентом данных сведений в ответ на запрос Кредитора.</w:t>
      </w:r>
    </w:p>
    <w:p w:rsidR="00B65A4B" w:rsidRDefault="00B65A4B" w:rsidP="00B65A4B"/>
    <w:p w:rsidR="00B65A4B" w:rsidRDefault="00B65A4B" w:rsidP="00B65A4B">
      <w:r>
        <w:t>Глава 4. Порядок предоставления займа</w:t>
      </w:r>
    </w:p>
    <w:p w:rsidR="00B65A4B" w:rsidRDefault="00B65A4B" w:rsidP="00B65A4B">
      <w:r>
        <w:t>4.1 В случае принятия Кредитором положительного решения о выдаче Потенциальному Клиенту Займа и Акцепта Клиентом Оферты Кредитора, Кредитор предоставляет Заём Клиенту для приобретения товара/услуги или нецелевого/целевого займа и оформляет товар/услугу или перечисляет сумму займа на банковский счет, банковскую карту Клиента, указанную в Заявке или виртуальную карту, оформленную для Клиента.</w:t>
      </w:r>
    </w:p>
    <w:p w:rsidR="00B65A4B" w:rsidRDefault="00B65A4B" w:rsidP="00B65A4B"/>
    <w:p w:rsidR="00B65A4B" w:rsidRDefault="00B65A4B" w:rsidP="00B65A4B">
      <w:r>
        <w:t xml:space="preserve">4.2 Оформление товара/услуги, в случае наличия на момент приобретения, осуществляется в срок не позднее 1 (одного) рабочего дня с момента принятия положительного решения о предоставлении Займа. В случае акцепта Клиентом Оферты на получение нецелевого займа, Сумма Займа в течение 5 (пяти) рабочих дней перечисляется на банковский счет/банковскую карту Клиента, указанный в Анкете-заявлении. В случае предоставления займа на личные (неотложные) нужды, </w:t>
      </w:r>
      <w:proofErr w:type="spellStart"/>
      <w:r>
        <w:t>Займ</w:t>
      </w:r>
      <w:proofErr w:type="spellEnd"/>
      <w:r>
        <w:t xml:space="preserve"> может быть предоставлен на виртуальную карту, оформленную для Клиента. При предоставлении займа на виртуальную карту кредитный лимит активируется после совершения первой покупки по карте до 1 000 рублей и при условии отсутствия текущей задолженности перед Кредитором.</w:t>
      </w:r>
    </w:p>
    <w:p w:rsidR="00B65A4B" w:rsidRDefault="00B65A4B" w:rsidP="00B65A4B"/>
    <w:p w:rsidR="00B65A4B" w:rsidRDefault="00B65A4B" w:rsidP="00B65A4B">
      <w:r>
        <w:t>4.3Моментом предоставления Займа Клиенту признается день поступления денежных средств на счет Заемщика / пополнения баланса виртуальной карты Заемщика / оплаты Кредитором за Заемщика товара / услуги.</w:t>
      </w:r>
    </w:p>
    <w:p w:rsidR="00B65A4B" w:rsidRDefault="00B65A4B" w:rsidP="00B65A4B"/>
    <w:p w:rsidR="00B65A4B" w:rsidRDefault="00B65A4B" w:rsidP="00B65A4B">
      <w:r>
        <w:t>4.4 Приобретение товара/услуги или получение нецелевого/целевого займа является полным и безоговорочным акцептом Оферты.</w:t>
      </w:r>
    </w:p>
    <w:p w:rsidR="00B65A4B" w:rsidRDefault="00B65A4B" w:rsidP="00B65A4B"/>
    <w:p w:rsidR="00B65A4B" w:rsidRDefault="00B65A4B" w:rsidP="00B65A4B">
      <w:r>
        <w:t>4.5 Все платежи, производимые в рамках отношений по Договору Займа, заключенному между Кредитором и Клиентом, осуществляются исключительно в безналичной форме.</w:t>
      </w:r>
    </w:p>
    <w:p w:rsidR="00B65A4B" w:rsidRDefault="00B65A4B" w:rsidP="00B65A4B"/>
    <w:p w:rsidR="00B65A4B" w:rsidRDefault="00B65A4B" w:rsidP="00B65A4B">
      <w:r>
        <w:t>Глава 5. Порядок расчета процентов</w:t>
      </w:r>
    </w:p>
    <w:p w:rsidR="00B65A4B" w:rsidRDefault="00B65A4B" w:rsidP="00B65A4B">
      <w:r>
        <w:t>5.1 Льготный период для некоторых видов займа устанавливается на усмотрение Кредитора от 7 до 50 календарных дней. В течение льготного периода процент по таким займам устанавливается в размере 0% в день. По истечению льготного периода проценты начисляются за весь срок пользования займом (включая льготный период).</w:t>
      </w:r>
    </w:p>
    <w:p w:rsidR="00B65A4B" w:rsidRDefault="00B65A4B" w:rsidP="00B65A4B"/>
    <w:p w:rsidR="00B65A4B" w:rsidRDefault="00B65A4B" w:rsidP="00B65A4B">
      <w:r>
        <w:t>5.2 При расчете процентов за пользование Займом, количество дней в году принимается равным 365/366.</w:t>
      </w:r>
    </w:p>
    <w:p w:rsidR="00B65A4B" w:rsidRDefault="00B65A4B" w:rsidP="00B65A4B"/>
    <w:p w:rsidR="00B65A4B" w:rsidRDefault="00B65A4B" w:rsidP="00B65A4B">
      <w:r>
        <w:t xml:space="preserve">5.3 Проценты, применяемые для расчета суммы Задолженности за пользование Займом, могут составлять от 0.03% до 1% в день от суммы Займа в зависимости от индивидуального </w:t>
      </w:r>
      <w:proofErr w:type="spellStart"/>
      <w:r>
        <w:t>скоринга</w:t>
      </w:r>
      <w:proofErr w:type="spellEnd"/>
      <w:r>
        <w:t xml:space="preserve"> клиента и вида займа. Полная стоимость Займа может составлять от 10% до 365% годовых в зависимости от индивидуального </w:t>
      </w:r>
      <w:proofErr w:type="spellStart"/>
      <w:r>
        <w:t>скоринга</w:t>
      </w:r>
      <w:proofErr w:type="spellEnd"/>
      <w:r>
        <w:t xml:space="preserve"> Клиента и вида займа.</w:t>
      </w:r>
    </w:p>
    <w:p w:rsidR="00B65A4B" w:rsidRDefault="00B65A4B" w:rsidP="00B65A4B"/>
    <w:p w:rsidR="00B65A4B" w:rsidRDefault="00B65A4B" w:rsidP="00B65A4B">
      <w:r>
        <w:t>5.4 В случае невозврата Клиентом суммы Займа в установленный срок, на эту сумму будут продолжать начисляться и подлежат уплате проценты в размере, предусмотренном п. 5.3 настоящих Правил, со дня, когда Сумма Займа должна была быть возвращена, до дня ее возврата Кредитору.</w:t>
      </w:r>
    </w:p>
    <w:p w:rsidR="00B65A4B" w:rsidRDefault="00B65A4B" w:rsidP="00B65A4B"/>
    <w:p w:rsidR="00B65A4B" w:rsidRDefault="00B65A4B" w:rsidP="00B65A4B">
      <w:r>
        <w:t>Глава 6. Возврат суммы займа</w:t>
      </w:r>
    </w:p>
    <w:p w:rsidR="00B65A4B" w:rsidRDefault="00B65A4B" w:rsidP="00B65A4B">
      <w:r>
        <w:t>6.1 Возврат суммы Займа осуществляется единым платежом по окончании срока Займа (или частичная оплата на дату очередного платежа), установленного в Договоре, и включает в себя Основной Долг и начисленные проценты согласно порядку, установленному в Главе 5 настоящих Правил.</w:t>
      </w:r>
    </w:p>
    <w:p w:rsidR="00B65A4B" w:rsidRDefault="00B65A4B" w:rsidP="00B65A4B"/>
    <w:p w:rsidR="00B65A4B" w:rsidRDefault="00B65A4B" w:rsidP="00B65A4B">
      <w:r>
        <w:t>6.2 Займы, предоставленные на условиях, изложенных в настоящих Правилах, могут быть погашены Клиентом досрочно, полностью или частично.</w:t>
      </w:r>
    </w:p>
    <w:p w:rsidR="00B65A4B" w:rsidRDefault="00B65A4B" w:rsidP="00B65A4B"/>
    <w:p w:rsidR="00B65A4B" w:rsidRDefault="00B65A4B" w:rsidP="00B65A4B">
      <w:r>
        <w:t>Клиент вправе произвести частичное досрочное погашение займа без предварительного уведомления Кредитора в любой день. Частичное досрочное погашение Займа производится с соблюдением очередности погашения задолженности по Договору займа, установленной Общими условиями договора потребительского займа ООО МФК «</w:t>
      </w:r>
      <w:proofErr w:type="spellStart"/>
      <w:r>
        <w:t>ЭйрЛоанс</w:t>
      </w:r>
      <w:proofErr w:type="spellEnd"/>
      <w:r>
        <w:t>».</w:t>
      </w:r>
    </w:p>
    <w:p w:rsidR="00B65A4B" w:rsidRDefault="00B65A4B" w:rsidP="00B65A4B"/>
    <w:p w:rsidR="00B65A4B" w:rsidRDefault="00B65A4B" w:rsidP="00B65A4B">
      <w:r>
        <w:t xml:space="preserve">При частичном досрочном погашении Займа, График платежей которого предусматривает более одного платежа, суммы, поступившие на погашение Задолженности, направляются Кредитором </w:t>
      </w:r>
      <w:r>
        <w:lastRenderedPageBreak/>
        <w:t>пропорционально в счет погашения обязательств Клиента по платежам в порядке календарной очередности.</w:t>
      </w:r>
    </w:p>
    <w:p w:rsidR="00B65A4B" w:rsidRDefault="00B65A4B" w:rsidP="00B65A4B"/>
    <w:p w:rsidR="00B65A4B" w:rsidRDefault="00B65A4B" w:rsidP="00B65A4B">
      <w:r>
        <w:t>Клиент также вправе произвести полное досрочное погашение займа одним из следующих способов:</w:t>
      </w:r>
    </w:p>
    <w:p w:rsidR="00B65A4B" w:rsidRDefault="00B65A4B" w:rsidP="00B65A4B"/>
    <w:p w:rsidR="00B65A4B" w:rsidRDefault="00B65A4B" w:rsidP="00B65A4B">
      <w:r>
        <w:t>1. в течение четырнадцати календарных дней с даты получения займа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2. в течение тридцати календарных дней с даты получения займа, предоставленного с условием использования полученных средств на определенные цели (целевой </w:t>
      </w:r>
      <w:proofErr w:type="spellStart"/>
      <w:r>
        <w:t>займ</w:t>
      </w:r>
      <w:proofErr w:type="spellEnd"/>
      <w:r>
        <w:t>) - без предварительного уведомления Кредитора с уплатой процентов за фактический срок кредитования;</w:t>
      </w:r>
    </w:p>
    <w:p w:rsidR="00B65A4B" w:rsidRDefault="00B65A4B" w:rsidP="00B65A4B"/>
    <w:p w:rsidR="00B65A4B" w:rsidRDefault="00B65A4B" w:rsidP="00B65A4B">
      <w:r>
        <w:t xml:space="preserve">3. вернуть досрочно Кредитору всю сумму полученного займа (нецелевой </w:t>
      </w:r>
      <w:proofErr w:type="spellStart"/>
      <w:r>
        <w:t>займ</w:t>
      </w:r>
      <w:proofErr w:type="spellEnd"/>
      <w:r>
        <w:t>), уведомив об этом Кредитора способом, установленным Договором займа, не менее чем за 30 календарных дней до дня возврата займа.</w:t>
      </w:r>
    </w:p>
    <w:p w:rsidR="00B65A4B" w:rsidRDefault="00B65A4B" w:rsidP="00B65A4B"/>
    <w:p w:rsidR="00B65A4B" w:rsidRDefault="00B65A4B" w:rsidP="00B65A4B">
      <w:r>
        <w:t>При досрочном возврате Клиентом всей суммы займа или ее части по нецелевому займу Кредитор в течение 5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Клиентом на день уведомления Кредитора о таком досрочном возврате, и предоставить указанную информацию.</w:t>
      </w:r>
    </w:p>
    <w:p w:rsidR="00B65A4B" w:rsidRDefault="00B65A4B" w:rsidP="00B65A4B"/>
    <w:p w:rsidR="00B65A4B" w:rsidRDefault="00B65A4B" w:rsidP="00B65A4B">
      <w:r>
        <w:t>6.3 Досрочное погашение Займа осуществляется единовременным платежом, включающим в себя Основной Долг и проценты, рассчитанные в соответствии с п. 4 Индивидуальных условий Договора займа.</w:t>
      </w:r>
    </w:p>
    <w:p w:rsidR="00B65A4B" w:rsidRDefault="00B65A4B" w:rsidP="00B65A4B"/>
    <w:p w:rsidR="00B65A4B" w:rsidRDefault="00B65A4B" w:rsidP="00B65A4B">
      <w:r>
        <w:t>6.4 В случае, если на дату очередного платежа не было произведено погашение, то с банковской карты Клиента, которая была использована для предоплаты, частичного погашения или заморозки Займа, могут быть автоматически списаны средства для погашения задолженности перед Кредитором.</w:t>
      </w:r>
    </w:p>
    <w:p w:rsidR="00B65A4B" w:rsidRDefault="00B65A4B" w:rsidP="00B65A4B"/>
    <w:p w:rsidR="00B65A4B" w:rsidRDefault="00B65A4B" w:rsidP="00B65A4B">
      <w:r>
        <w:t>6.5 Клиент принимает на себя риски задержки платежей, при перечислении денежных средств в пользу Кредитора через третьих лиц. В целях избегания задержки платежа, Кредитор рекомендует вносить денежные средства в оплату задолженности заблаговременно.</w:t>
      </w:r>
    </w:p>
    <w:p w:rsidR="00B65A4B" w:rsidRDefault="00B65A4B" w:rsidP="00B65A4B"/>
    <w:p w:rsidR="00B65A4B" w:rsidRDefault="00B65A4B" w:rsidP="00B65A4B">
      <w:r>
        <w:t>6.6 Моментом возврата займа считается зачисление суммы Задолженности на счет Кредитора.</w:t>
      </w:r>
    </w:p>
    <w:p w:rsidR="00B65A4B" w:rsidRDefault="00B65A4B" w:rsidP="00B65A4B"/>
    <w:p w:rsidR="00B65A4B" w:rsidRDefault="00B65A4B" w:rsidP="00B65A4B">
      <w:r>
        <w:t>6.7 Кредитор направляет денежные средства на погашение задолженности по Договору Займа в следующей очередности:</w:t>
      </w:r>
    </w:p>
    <w:p w:rsidR="00B65A4B" w:rsidRDefault="00B65A4B" w:rsidP="00B65A4B"/>
    <w:p w:rsidR="00B65A4B" w:rsidRDefault="00B65A4B" w:rsidP="00B65A4B">
      <w:r>
        <w:t>o         задолженность по процентам;</w:t>
      </w:r>
    </w:p>
    <w:p w:rsidR="00B65A4B" w:rsidRDefault="00B65A4B" w:rsidP="00B65A4B"/>
    <w:p w:rsidR="00B65A4B" w:rsidRDefault="00B65A4B" w:rsidP="00B65A4B">
      <w:r>
        <w:t>o         задолженность по основному долгу;</w:t>
      </w:r>
    </w:p>
    <w:p w:rsidR="00B65A4B" w:rsidRDefault="00B65A4B" w:rsidP="00B65A4B"/>
    <w:p w:rsidR="00B65A4B" w:rsidRDefault="00B65A4B" w:rsidP="00B65A4B">
      <w:r>
        <w:t>o         неустойка;</w:t>
      </w:r>
    </w:p>
    <w:p w:rsidR="00B65A4B" w:rsidRDefault="00B65A4B" w:rsidP="00B65A4B"/>
    <w:p w:rsidR="00B65A4B" w:rsidRDefault="00B65A4B" w:rsidP="00B65A4B">
      <w:r>
        <w:t>o         проценты, начисленные за текущий период платежей;</w:t>
      </w:r>
    </w:p>
    <w:p w:rsidR="00B65A4B" w:rsidRDefault="00B65A4B" w:rsidP="00B65A4B"/>
    <w:p w:rsidR="00B65A4B" w:rsidRDefault="00B65A4B" w:rsidP="00B65A4B">
      <w:r>
        <w:t>o         сумма основного долга за текущий период платежей;</w:t>
      </w:r>
    </w:p>
    <w:p w:rsidR="00B65A4B" w:rsidRDefault="00B65A4B" w:rsidP="00B65A4B"/>
    <w:p w:rsidR="00B65A4B" w:rsidRDefault="00B65A4B" w:rsidP="00B65A4B">
      <w:r>
        <w:t>o         расходы Кредитора, связанные с погашением обязательств по договору займа;</w:t>
      </w:r>
    </w:p>
    <w:p w:rsidR="00B65A4B" w:rsidRDefault="00B65A4B" w:rsidP="00B65A4B"/>
    <w:p w:rsidR="00B65A4B" w:rsidRDefault="00B65A4B" w:rsidP="00B65A4B">
      <w:r>
        <w:t>o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B65A4B" w:rsidRDefault="00B65A4B" w:rsidP="00B65A4B"/>
    <w:p w:rsidR="00B65A4B" w:rsidRDefault="00B65A4B" w:rsidP="00B65A4B">
      <w:r>
        <w:t>6.8 В случае если Клиент нарушил порядок выплат, установленный Графиком платежей, и осуществил только частичное погашение Задолженности, то на оставшуюся часть основного долга начисляются штрафы (согласно главе 7) со дня, следующего за днем, когда должен был быть осуществлен платеж в соответствии с Графиком платежей, и до дня исполнения Клиентом своей обязанности по уплате Задолженности включительно.</w:t>
      </w:r>
    </w:p>
    <w:p w:rsidR="00B65A4B" w:rsidRDefault="00B65A4B" w:rsidP="00B65A4B"/>
    <w:p w:rsidR="00B65A4B" w:rsidRDefault="00B65A4B" w:rsidP="00B65A4B">
      <w:r>
        <w:t>6.9 В случае если Клиент в течение 15 (пятнадцати) календарных дней не осуществляет никаких платежей согласно порядку выплаты, установленному Графиком платежей, Кредитор вправе потребовать возврата всей оставшейся суммы Задолженности согласно п. 2 ст. 811 Гражданского кодекса Российской Федерации.</w:t>
      </w:r>
    </w:p>
    <w:p w:rsidR="00B65A4B" w:rsidRDefault="00B65A4B" w:rsidP="00B65A4B"/>
    <w:p w:rsidR="00B65A4B" w:rsidRDefault="00B65A4B" w:rsidP="00B65A4B">
      <w:r>
        <w:lastRenderedPageBreak/>
        <w:t>6.10 В случае возврата товара/услуги, обязательства по выплате полной Суммы Займа могут быть уменьшены на сумму возвращенных средств в пользу ООО МФК «</w:t>
      </w:r>
      <w:proofErr w:type="spellStart"/>
      <w:r>
        <w:t>ЭйрЛоанс</w:t>
      </w:r>
      <w:proofErr w:type="spellEnd"/>
      <w:r>
        <w:t>». В случае неявки, отмены, аннулирования или обмена авиабилета, обязательства по выплате полной Суммы Займа в пользу ООО МФК «</w:t>
      </w:r>
      <w:proofErr w:type="spellStart"/>
      <w:r>
        <w:t>ЭйрЛоанс</w:t>
      </w:r>
      <w:proofErr w:type="spellEnd"/>
      <w:r>
        <w:t>» сохраняются. Запрос на возврат или обмен товара/услуги (в том числе авиабилета) выполняется Клиентом самостоятельно. Бронирование номера в отеле, оформленное в рассрочку, отмене не подлежит.</w:t>
      </w:r>
    </w:p>
    <w:p w:rsidR="00B65A4B" w:rsidRDefault="00B65A4B" w:rsidP="00B65A4B"/>
    <w:p w:rsidR="00B65A4B" w:rsidRDefault="00B65A4B" w:rsidP="00B65A4B">
      <w:r>
        <w:t>Глава 7. Ответственность клиента</w:t>
      </w:r>
    </w:p>
    <w:p w:rsidR="00B65A4B" w:rsidRDefault="00B65A4B" w:rsidP="00B65A4B">
      <w:r>
        <w:t>7.1 В случае если Клиентом нарушен установленный срок платежа по Займу, Кредитор вправе потребовать от Клиента, заключившего Договор Займа, уплаты неустойки в размере 20% годовых.</w:t>
      </w:r>
    </w:p>
    <w:p w:rsidR="00B65A4B" w:rsidRDefault="00B65A4B" w:rsidP="00B65A4B"/>
    <w:p w:rsidR="00B65A4B" w:rsidRDefault="00B65A4B" w:rsidP="00B65A4B">
      <w:r>
        <w:t>7.2 Уплата неустойки не освобождает Клиента от исполнения обязательств по возврату Займа и процентов за пользование Займом.</w:t>
      </w:r>
    </w:p>
    <w:p w:rsidR="00B65A4B" w:rsidRDefault="00B65A4B" w:rsidP="00B65A4B"/>
    <w:p w:rsidR="00B65A4B" w:rsidRDefault="00B65A4B" w:rsidP="00B65A4B">
      <w:r>
        <w:t xml:space="preserve">7.3 В случае задержки Клиентом при погашении Займа более, чем на две недели, Кредитор вправе обратиться в </w:t>
      </w:r>
      <w:proofErr w:type="spellStart"/>
      <w:r>
        <w:t>коллекторское</w:t>
      </w:r>
      <w:proofErr w:type="spellEnd"/>
      <w:r>
        <w:t xml:space="preserve"> агентство для взыскания задолженности с Клиента в досудебном порядке или обратиться в суд за защитой нарушенных прав и своих законных интересов. В зависимости от решения суда Клиенту может быть ограничен выезд за пределы РФ.</w:t>
      </w:r>
    </w:p>
    <w:p w:rsidR="00B65A4B" w:rsidRDefault="00B65A4B" w:rsidP="00B65A4B"/>
    <w:p w:rsidR="00B65A4B" w:rsidRDefault="00B65A4B" w:rsidP="00B65A4B">
      <w:r>
        <w:t>7.4 Кредитор, по своему усмотрению, без согласия Клиента может уступить третьему лицу, не имеющему лицензии на осуществление банковских операций, свои права требования путем заключения договора возмездной уступки прав (цессии). Потенциальный клиент соглашается, что третье лицо, которому могут быть уступлены права требования по договору цессии, вправе запрашивать и получать отчет о нем из любых бюро кредитных историй.</w:t>
      </w:r>
    </w:p>
    <w:p w:rsidR="00B65A4B" w:rsidRDefault="00B65A4B" w:rsidP="00B65A4B"/>
    <w:p w:rsidR="00B65A4B" w:rsidRDefault="00B65A4B" w:rsidP="00B65A4B">
      <w:r>
        <w:t>7.5 Также, в случае нарушения Клиентом принятых на себя обязательств по погашению Займа Кредитор может передать данные о невозврате Займа в кредитные бюро.</w:t>
      </w:r>
    </w:p>
    <w:p w:rsidR="00B65A4B" w:rsidRDefault="00B65A4B" w:rsidP="00B65A4B"/>
    <w:p w:rsidR="00B65A4B" w:rsidRDefault="00B65A4B" w:rsidP="00B65A4B">
      <w:r>
        <w:t>Глава 8. Разрешение споров</w:t>
      </w:r>
    </w:p>
    <w:p w:rsidR="00B65A4B" w:rsidRDefault="00B65A4B" w:rsidP="00B65A4B">
      <w:r>
        <w:t xml:space="preserve">8.1 </w:t>
      </w:r>
      <w:proofErr w:type="spellStart"/>
      <w:r>
        <w:t>ВВсе</w:t>
      </w:r>
      <w:proofErr w:type="spellEnd"/>
      <w:r>
        <w:t xml:space="preserve"> споры и разногласия, которые могут возникнуть между Клиентом и Кредитором, передаются на рассмотрение суда. Руководствуясь статьей 32 Гражданского процессуального кодекса Российской Федерации, Стороны пришли к соглашению, что в случае неисполнения или ненадлежащего исполнения Заемщиком обязательств по Договору займа Кредитор вправе обратиться за взысканием задолженности по Договору займа с Клиента в зависимости от суммы иска в Бабушкинский районный суд г. Москвы или к мировому судье Судебного участка № 329 район </w:t>
      </w:r>
      <w:proofErr w:type="spellStart"/>
      <w:r>
        <w:t>Лосиноостровский</w:t>
      </w:r>
      <w:proofErr w:type="spellEnd"/>
      <w:r>
        <w:t>. Требования Клиента к Кредитору могут быть направлены в суд по правилам подсудности, установленным законодательством РФ о защите прав потребителей. Претензионный порядок рассмотрения спора сторонами не предусмотрен.</w:t>
      </w:r>
    </w:p>
    <w:p w:rsidR="00B65A4B" w:rsidRDefault="00B65A4B" w:rsidP="00B65A4B"/>
    <w:p w:rsidR="00B65A4B" w:rsidRDefault="00B65A4B" w:rsidP="00B65A4B">
      <w:r>
        <w:t>8.2Кредитор и Клиент соглашаются с тем, что в случае неисполнения Клиентом своих обязательств по Договору займа и обращения Кредитором в судебные органы, может быть использована процедура взыскания Задолженности с Клиента в порядке выдачи судебного приказа.</w:t>
      </w:r>
    </w:p>
    <w:p w:rsidR="00B65A4B" w:rsidRDefault="00B65A4B" w:rsidP="00B65A4B"/>
    <w:p w:rsidR="00B65A4B" w:rsidRDefault="00B65A4B" w:rsidP="00B65A4B">
      <w:r>
        <w:t>8.3 Стороны согласовали, что адреса, указанные ими в Договоре займа признаются и декларируются Сторонами, как легитимные адреса, которые могут быть использованы Сторонами в качестве адресов для осуществления переписки по Договору займа, направления уведомлений друг другу при процедуре внесудебных/судебных споров, а также исключающие в последствии право одной из Сторон ссылаться на невозможность получения корреспонденции по указанному адресу (в том числе, но не ограничиваясь, корреспонденции, направляемой по внесудебным/судебным спорам и судебным разбирательствам).</w:t>
      </w:r>
    </w:p>
    <w:p w:rsidR="00B65A4B" w:rsidRDefault="00B65A4B" w:rsidP="00B65A4B"/>
    <w:p w:rsidR="00B65A4B" w:rsidRDefault="00B65A4B" w:rsidP="00B65A4B">
      <w:r>
        <w:t>Глава 9. Порядок утверждения и изменения правил</w:t>
      </w:r>
    </w:p>
    <w:p w:rsidR="00173151" w:rsidRDefault="00B65A4B" w:rsidP="00B65A4B">
      <w:r>
        <w:t>9.1 Настоящие Правила, а также любые изменения и дополнения к ним утверждаются приказом Генерального директора Кредитора и размещаются для ознакомления всех заинтересованных лиц в соответствии с действующим законодательством Российской Федерации.</w:t>
      </w:r>
    </w:p>
    <w:sectPr w:rsidR="0017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B"/>
    <w:rsid w:val="00173151"/>
    <w:rsid w:val="00AA5303"/>
    <w:rsid w:val="00B6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2019-08-10T16:35:00Z</dcterms:created>
  <dcterms:modified xsi:type="dcterms:W3CDTF">2019-08-10T16:35:00Z</dcterms:modified>
</cp:coreProperties>
</file>