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bookmarkStart w:id="0" w:name="_GoBack"/>
      <w:bookmarkEnd w:id="0"/>
      <w:r w:rsidRPr="00B216FC">
        <w:rPr>
          <w:rFonts w:ascii="Times New Roman" w:hAnsi="Times New Roman" w:cs="Times New Roman"/>
        </w:rPr>
        <w:t>УТВЕРЖДЕНО</w:t>
      </w: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 xml:space="preserve">Решением Правления </w:t>
      </w: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>ООО НКО «Яндекс.Деньги»</w:t>
      </w: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>Протокол № 146 от 22 марта 2016 г.</w:t>
      </w:r>
    </w:p>
    <w:p w:rsidR="00D34474" w:rsidRPr="00B216FC" w:rsidRDefault="00D34474" w:rsidP="00B216FC">
      <w:pPr>
        <w:spacing w:after="0"/>
        <w:ind w:firstLine="5528"/>
        <w:rPr>
          <w:rFonts w:ascii="Times New Roman" w:hAnsi="Times New Roman" w:cs="Times New Roman"/>
        </w:rPr>
      </w:pP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 xml:space="preserve">Председатель Правления </w:t>
      </w: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</w:p>
    <w:p w:rsidR="00D34474" w:rsidRPr="00B216FC" w:rsidRDefault="00D34474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>_____________________________</w:t>
      </w:r>
    </w:p>
    <w:p w:rsidR="00B216FC" w:rsidRPr="00B216FC" w:rsidRDefault="00B216FC" w:rsidP="00B216FC">
      <w:pPr>
        <w:spacing w:after="0"/>
        <w:ind w:firstLine="5528"/>
        <w:rPr>
          <w:rFonts w:ascii="Times New Roman" w:hAnsi="Times New Roman" w:cs="Times New Roman"/>
        </w:rPr>
      </w:pPr>
      <w:r w:rsidRPr="00B216FC">
        <w:rPr>
          <w:rFonts w:ascii="Times New Roman" w:hAnsi="Times New Roman" w:cs="Times New Roman"/>
        </w:rPr>
        <w:t xml:space="preserve">Т.А. Шабанова </w:t>
      </w:r>
    </w:p>
    <w:p w:rsidR="00024F45" w:rsidRDefault="00024F45" w:rsidP="0013570E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13570E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13570E">
      <w:pPr>
        <w:jc w:val="center"/>
        <w:rPr>
          <w:rFonts w:ascii="Times New Roman" w:hAnsi="Times New Roman" w:cs="Times New Roman"/>
          <w:b/>
        </w:rPr>
      </w:pPr>
    </w:p>
    <w:p w:rsidR="00B216FC" w:rsidRDefault="00B216FC" w:rsidP="0013570E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13570E">
      <w:pPr>
        <w:jc w:val="center"/>
        <w:rPr>
          <w:rFonts w:ascii="Times New Roman" w:hAnsi="Times New Roman" w:cs="Times New Roman"/>
          <w:b/>
        </w:rPr>
      </w:pPr>
    </w:p>
    <w:p w:rsidR="00D13762" w:rsidRPr="007449B5" w:rsidRDefault="0013570E" w:rsidP="0013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B5">
        <w:rPr>
          <w:rFonts w:ascii="Times New Roman" w:hAnsi="Times New Roman" w:cs="Times New Roman"/>
          <w:b/>
          <w:sz w:val="24"/>
          <w:szCs w:val="24"/>
        </w:rPr>
        <w:t>Правила осуществления перевода электронных денежных средств</w:t>
      </w:r>
    </w:p>
    <w:p w:rsidR="00024F45" w:rsidRPr="007449B5" w:rsidRDefault="0013570E" w:rsidP="0026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B5">
        <w:rPr>
          <w:rFonts w:ascii="Times New Roman" w:hAnsi="Times New Roman" w:cs="Times New Roman"/>
          <w:b/>
          <w:sz w:val="24"/>
          <w:szCs w:val="24"/>
        </w:rPr>
        <w:t>ООО НКО «Яндекс.Деньги»</w:t>
      </w:r>
      <w:r w:rsidR="0026256B" w:rsidRPr="00744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56B" w:rsidRPr="007449B5" w:rsidRDefault="0026256B" w:rsidP="0026256B">
      <w:pPr>
        <w:jc w:val="center"/>
        <w:rPr>
          <w:rFonts w:ascii="Times New Roman" w:hAnsi="Times New Roman" w:cs="Times New Roman"/>
          <w:b/>
        </w:rPr>
      </w:pPr>
      <w:r w:rsidRPr="007449B5">
        <w:rPr>
          <w:rFonts w:ascii="Times New Roman" w:hAnsi="Times New Roman" w:cs="Times New Roman"/>
          <w:b/>
        </w:rPr>
        <w:t xml:space="preserve">(редакция </w:t>
      </w:r>
      <w:r w:rsidR="00024F45" w:rsidRPr="007449B5">
        <w:rPr>
          <w:rFonts w:ascii="Times New Roman" w:hAnsi="Times New Roman" w:cs="Times New Roman"/>
          <w:b/>
        </w:rPr>
        <w:t>№</w:t>
      </w:r>
      <w:r w:rsidR="00A20CDB" w:rsidRPr="007449B5">
        <w:rPr>
          <w:rFonts w:ascii="Times New Roman" w:hAnsi="Times New Roman" w:cs="Times New Roman"/>
          <w:b/>
        </w:rPr>
        <w:t xml:space="preserve"> </w:t>
      </w:r>
      <w:r w:rsidR="00D34474" w:rsidRPr="007449B5">
        <w:rPr>
          <w:rFonts w:ascii="Times New Roman" w:hAnsi="Times New Roman" w:cs="Times New Roman"/>
          <w:b/>
        </w:rPr>
        <w:t>2</w:t>
      </w:r>
      <w:r w:rsidRPr="007449B5">
        <w:rPr>
          <w:rFonts w:ascii="Times New Roman" w:hAnsi="Times New Roman" w:cs="Times New Roman"/>
          <w:b/>
        </w:rPr>
        <w:t>)</w:t>
      </w: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B216FC" w:rsidRDefault="00B216FC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</w:p>
    <w:p w:rsidR="00B216FC" w:rsidRDefault="00B216FC" w:rsidP="0026256B">
      <w:pPr>
        <w:jc w:val="center"/>
        <w:rPr>
          <w:rFonts w:ascii="Times New Roman" w:hAnsi="Times New Roman" w:cs="Times New Roman"/>
          <w:b/>
        </w:rPr>
      </w:pPr>
    </w:p>
    <w:p w:rsidR="00024F45" w:rsidRDefault="00024F45" w:rsidP="002625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</w:t>
      </w:r>
    </w:p>
    <w:p w:rsidR="0013570E" w:rsidRDefault="00024F45" w:rsidP="001357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D34474">
        <w:rPr>
          <w:rFonts w:ascii="Times New Roman" w:hAnsi="Times New Roman" w:cs="Times New Roman"/>
          <w:b/>
        </w:rPr>
        <w:t>6</w:t>
      </w:r>
    </w:p>
    <w:p w:rsidR="00024F45" w:rsidRDefault="00024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Default="0013570E" w:rsidP="001357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Default="0013570E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22093">
        <w:rPr>
          <w:rFonts w:ascii="Times New Roman" w:hAnsi="Times New Roman" w:cs="Times New Roman"/>
        </w:rPr>
        <w:t xml:space="preserve"> </w:t>
      </w:r>
      <w:r w:rsidR="00FB3AD3" w:rsidRPr="00A22093">
        <w:rPr>
          <w:rFonts w:ascii="Times New Roman" w:hAnsi="Times New Roman" w:cs="Times New Roman"/>
        </w:rPr>
        <w:t xml:space="preserve">Настоящие правила </w:t>
      </w:r>
      <w:r w:rsidR="00A22093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>
        <w:rPr>
          <w:rFonts w:ascii="Times New Roman" w:hAnsi="Times New Roman" w:cs="Times New Roman"/>
        </w:rPr>
        <w:t>в соответс</w:t>
      </w:r>
      <w:r w:rsidR="00A22093">
        <w:rPr>
          <w:rFonts w:ascii="Times New Roman" w:hAnsi="Times New Roman" w:cs="Times New Roman"/>
        </w:rPr>
        <w:t>т</w:t>
      </w:r>
      <w:r w:rsidR="00FB3AD3">
        <w:rPr>
          <w:rFonts w:ascii="Times New Roman" w:hAnsi="Times New Roman" w:cs="Times New Roman"/>
        </w:rPr>
        <w:t>вии с</w:t>
      </w:r>
      <w:r w:rsidR="00A22093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Default="00A22093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Default="00A22093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Default="0013570E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2093">
        <w:rPr>
          <w:rFonts w:ascii="Times New Roman" w:hAnsi="Times New Roman" w:cs="Times New Roman"/>
        </w:rPr>
        <w:t xml:space="preserve">1.2. </w:t>
      </w:r>
      <w:r w:rsidR="00A22093" w:rsidDel="00A22093">
        <w:rPr>
          <w:rFonts w:ascii="Times New Roman" w:hAnsi="Times New Roman" w:cs="Times New Roman"/>
        </w:rPr>
        <w:t xml:space="preserve"> </w:t>
      </w:r>
      <w:r w:rsidR="00A22093">
        <w:rPr>
          <w:rFonts w:ascii="Times New Roman" w:hAnsi="Times New Roman" w:cs="Times New Roman"/>
        </w:rPr>
        <w:t xml:space="preserve">Настоящие Правила </w:t>
      </w:r>
      <w:r w:rsidR="00931FD6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>
        <w:rPr>
          <w:rFonts w:ascii="Times New Roman" w:hAnsi="Times New Roman" w:cs="Times New Roman"/>
        </w:rPr>
        <w:t xml:space="preserve">они </w:t>
      </w:r>
      <w:r w:rsidR="00931FD6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345080" w:rsidRDefault="0038691A" w:rsidP="0013570E">
      <w:pPr>
        <w:ind w:firstLine="567"/>
        <w:jc w:val="both"/>
        <w:rPr>
          <w:rFonts w:ascii="Times New Roman" w:hAnsi="Times New Roman" w:cs="Times New Roman"/>
        </w:rPr>
      </w:pPr>
      <w:r w:rsidRPr="00345080">
        <w:rPr>
          <w:rFonts w:ascii="Times New Roman" w:hAnsi="Times New Roman" w:cs="Times New Roman"/>
        </w:rPr>
        <w:t>1.</w:t>
      </w:r>
      <w:r w:rsidR="00687A91" w:rsidRPr="00345080">
        <w:rPr>
          <w:rFonts w:ascii="Times New Roman" w:hAnsi="Times New Roman" w:cs="Times New Roman"/>
        </w:rPr>
        <w:t>3</w:t>
      </w:r>
      <w:r w:rsidRPr="00345080">
        <w:rPr>
          <w:rFonts w:ascii="Times New Roman" w:hAnsi="Times New Roman" w:cs="Times New Roman"/>
        </w:rPr>
        <w:t xml:space="preserve">. </w:t>
      </w:r>
      <w:r w:rsidR="008D44C5" w:rsidRPr="00345080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Default="00602965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6256B" w:rsidRPr="00345080">
        <w:rPr>
          <w:rFonts w:ascii="Times New Roman" w:hAnsi="Times New Roman" w:cs="Times New Roman"/>
        </w:rPr>
        <w:t xml:space="preserve">зменения и дополнения </w:t>
      </w:r>
      <w:r w:rsidR="004162F8" w:rsidRPr="00345080">
        <w:rPr>
          <w:rFonts w:ascii="Times New Roman" w:hAnsi="Times New Roman" w:cs="Times New Roman"/>
        </w:rPr>
        <w:t xml:space="preserve">к </w:t>
      </w:r>
      <w:r w:rsidR="008D44C5" w:rsidRPr="00345080">
        <w:rPr>
          <w:rFonts w:ascii="Times New Roman" w:hAnsi="Times New Roman" w:cs="Times New Roman"/>
        </w:rPr>
        <w:t>настоящим Правилам</w:t>
      </w:r>
      <w:r w:rsidR="0026256B" w:rsidRPr="00345080">
        <w:rPr>
          <w:rFonts w:ascii="Times New Roman" w:hAnsi="Times New Roman" w:cs="Times New Roman"/>
        </w:rPr>
        <w:t xml:space="preserve"> утверждаются </w:t>
      </w:r>
      <w:r w:rsidR="00345080" w:rsidRPr="00345080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345080">
        <w:rPr>
          <w:rFonts w:ascii="Times New Roman" w:hAnsi="Times New Roman" w:cs="Times New Roman"/>
        </w:rPr>
        <w:t>Оператора</w:t>
      </w:r>
      <w:r w:rsidR="00345080" w:rsidRPr="00345080">
        <w:rPr>
          <w:rFonts w:ascii="Times New Roman" w:hAnsi="Times New Roman" w:cs="Times New Roman"/>
        </w:rPr>
        <w:t>,</w:t>
      </w:r>
      <w:r w:rsidR="0026256B" w:rsidRPr="00345080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345080">
        <w:rPr>
          <w:rFonts w:ascii="Times New Roman" w:hAnsi="Times New Roman" w:cs="Times New Roman"/>
          <w:lang w:val="en-US"/>
        </w:rPr>
        <w:t>money</w:t>
      </w:r>
      <w:r w:rsidR="0076568E" w:rsidRPr="00345080">
        <w:rPr>
          <w:rFonts w:ascii="Times New Roman" w:hAnsi="Times New Roman" w:cs="Times New Roman"/>
        </w:rPr>
        <w:t>.</w:t>
      </w:r>
      <w:r w:rsidR="0076568E" w:rsidRPr="00345080">
        <w:rPr>
          <w:rFonts w:ascii="Times New Roman" w:hAnsi="Times New Roman" w:cs="Times New Roman"/>
          <w:lang w:val="en-US"/>
        </w:rPr>
        <w:t>yandex</w:t>
      </w:r>
      <w:r w:rsidR="0076568E" w:rsidRPr="00345080">
        <w:rPr>
          <w:rFonts w:ascii="Times New Roman" w:hAnsi="Times New Roman" w:cs="Times New Roman"/>
        </w:rPr>
        <w:t>.</w:t>
      </w:r>
      <w:r w:rsidR="0076568E" w:rsidRPr="00345080">
        <w:rPr>
          <w:rFonts w:ascii="Times New Roman" w:hAnsi="Times New Roman" w:cs="Times New Roman"/>
          <w:lang w:val="en-US"/>
        </w:rPr>
        <w:t>ru</w:t>
      </w:r>
      <w:r w:rsidR="0076568E" w:rsidRPr="00345080">
        <w:rPr>
          <w:rFonts w:ascii="Times New Roman" w:hAnsi="Times New Roman" w:cs="Times New Roman"/>
        </w:rPr>
        <w:t>.</w:t>
      </w:r>
    </w:p>
    <w:p w:rsidR="0026256B" w:rsidRDefault="0026256B" w:rsidP="0013570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7A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76568E">
        <w:rPr>
          <w:rFonts w:ascii="Times New Roman" w:hAnsi="Times New Roman" w:cs="Times New Roman"/>
        </w:rPr>
        <w:t xml:space="preserve"> </w:t>
      </w:r>
      <w:r w:rsidR="0076568E">
        <w:rPr>
          <w:rFonts w:ascii="Times New Roman" w:hAnsi="Times New Roman" w:cs="Times New Roman"/>
          <w:lang w:val="en-US"/>
        </w:rPr>
        <w:t>money</w:t>
      </w:r>
      <w:r w:rsidR="0076568E" w:rsidRPr="0076568E">
        <w:rPr>
          <w:rFonts w:ascii="Times New Roman" w:hAnsi="Times New Roman" w:cs="Times New Roman"/>
        </w:rPr>
        <w:t>.</w:t>
      </w:r>
      <w:r w:rsidR="0076568E">
        <w:rPr>
          <w:rFonts w:ascii="Times New Roman" w:hAnsi="Times New Roman" w:cs="Times New Roman"/>
          <w:lang w:val="en-US"/>
        </w:rPr>
        <w:t>yandex</w:t>
      </w:r>
      <w:r w:rsidR="0076568E" w:rsidRPr="0076568E">
        <w:rPr>
          <w:rFonts w:ascii="Times New Roman" w:hAnsi="Times New Roman" w:cs="Times New Roman"/>
        </w:rPr>
        <w:t>.</w:t>
      </w:r>
      <w:r w:rsidR="0076568E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:rsidR="00024F45" w:rsidRDefault="00024F45" w:rsidP="0013570E">
      <w:pPr>
        <w:ind w:firstLine="567"/>
        <w:jc w:val="both"/>
        <w:rPr>
          <w:rFonts w:ascii="Times New Roman" w:hAnsi="Times New Roman" w:cs="Times New Roman"/>
        </w:rPr>
      </w:pPr>
    </w:p>
    <w:p w:rsidR="005438C0" w:rsidRPr="005438C0" w:rsidRDefault="005438C0" w:rsidP="005438C0">
      <w:pPr>
        <w:ind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363CE7" w:rsidRDefault="005438C0" w:rsidP="005438C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 xml:space="preserve">2.1. </w:t>
      </w:r>
      <w:r w:rsidR="00A9179D" w:rsidRPr="00363CE7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Default="00A9179D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A9179D" w:rsidRDefault="00A9179D" w:rsidP="0035083F">
      <w:pPr>
        <w:pStyle w:val="ConsPlusNormal"/>
        <w:spacing w:after="200" w:line="276" w:lineRule="auto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9179D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A9179D" w:rsidRDefault="00A9179D" w:rsidP="0035083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A9179D" w:rsidRDefault="00A9179D" w:rsidP="0035083F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A9179D" w:rsidRDefault="00A9179D" w:rsidP="0035083F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A9179D" w:rsidRDefault="00A9179D" w:rsidP="0035083F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A9179D" w:rsidRDefault="00A9179D" w:rsidP="0035083F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lastRenderedPageBreak/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A9179D" w:rsidRDefault="00A9179D" w:rsidP="0035083F">
      <w:pPr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A9179D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Default="00A9179D" w:rsidP="0035083F">
      <w:pPr>
        <w:spacing w:before="24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До заключения договора с </w:t>
      </w:r>
      <w:r w:rsidR="009A0238">
        <w:rPr>
          <w:rFonts w:ascii="Times New Roman" w:hAnsi="Times New Roman" w:cs="Times New Roman"/>
        </w:rPr>
        <w:t xml:space="preserve">Оператором </w:t>
      </w:r>
      <w:r>
        <w:rPr>
          <w:rFonts w:ascii="Times New Roman" w:hAnsi="Times New Roman" w:cs="Times New Roman"/>
        </w:rPr>
        <w:t>клиент – юридическ</w:t>
      </w:r>
      <w:r w:rsidR="009A0238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лицо</w:t>
      </w:r>
      <w:r w:rsidR="009A02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индивидуальны</w:t>
      </w:r>
      <w:r w:rsidR="009A023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предпринимател</w:t>
      </w:r>
      <w:r w:rsidR="009A0238">
        <w:rPr>
          <w:rFonts w:ascii="Times New Roman" w:hAnsi="Times New Roman" w:cs="Times New Roman"/>
        </w:rPr>
        <w:t>ь, нотариус, занимающийся частной практикой, или адвокат, учредивший адвокатский кабинет,</w:t>
      </w:r>
      <w:r>
        <w:rPr>
          <w:rFonts w:ascii="Times New Roman" w:hAnsi="Times New Roman" w:cs="Times New Roman"/>
        </w:rPr>
        <w:t xml:space="preserve"> </w:t>
      </w:r>
      <w:r w:rsidR="009A023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бязан предоставить </w:t>
      </w:r>
      <w:r w:rsidR="009A0238">
        <w:rPr>
          <w:rFonts w:ascii="Times New Roman" w:hAnsi="Times New Roman" w:cs="Times New Roman"/>
        </w:rPr>
        <w:t xml:space="preserve">Оператору </w:t>
      </w:r>
      <w:r>
        <w:rPr>
          <w:rFonts w:ascii="Times New Roman" w:hAnsi="Times New Roman" w:cs="Times New Roman"/>
        </w:rPr>
        <w:t>документы</w:t>
      </w:r>
      <w:r w:rsidR="00D34474">
        <w:rPr>
          <w:rFonts w:ascii="Times New Roman" w:hAnsi="Times New Roman" w:cs="Times New Roman"/>
        </w:rPr>
        <w:t>, предусмотренные утвержденными Оператором правилами внутреннего контроля в целях противодействия легализации (отмыванию) доходов, полученных преступным путем, и финансированию терроризма.</w:t>
      </w:r>
      <w:r>
        <w:rPr>
          <w:rFonts w:ascii="Times New Roman" w:hAnsi="Times New Roman" w:cs="Times New Roman"/>
        </w:rPr>
        <w:t xml:space="preserve"> </w:t>
      </w:r>
    </w:p>
    <w:p w:rsidR="00A9179D" w:rsidRPr="00363CE7" w:rsidRDefault="00A9179D" w:rsidP="00A9179D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Default="00A9179D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5438C0">
        <w:rPr>
          <w:rFonts w:ascii="Times New Roman" w:hAnsi="Times New Roman" w:cs="Times New Roman"/>
        </w:rPr>
        <w:t>Оператор обеспечивает клиентам</w:t>
      </w:r>
      <w:r w:rsidR="00443783">
        <w:rPr>
          <w:rFonts w:ascii="Times New Roman" w:hAnsi="Times New Roman" w:cs="Times New Roman"/>
        </w:rPr>
        <w:t xml:space="preserve"> – физическим лицам</w:t>
      </w:r>
      <w:r w:rsidR="005438C0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>
        <w:rPr>
          <w:rFonts w:ascii="Times New Roman" w:hAnsi="Times New Roman" w:cs="Times New Roman"/>
        </w:rPr>
        <w:t xml:space="preserve">или неперсонифицированные </w:t>
      </w:r>
      <w:r w:rsidR="005438C0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Default="003A0271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</w:t>
      </w:r>
      <w:r w:rsidR="0035083F">
        <w:rPr>
          <w:rFonts w:ascii="Times New Roman" w:hAnsi="Times New Roman" w:cs="Times New Roman"/>
        </w:rPr>
        <w:t>1</w:t>
      </w:r>
      <w:r w:rsidR="004761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использо</w:t>
      </w:r>
      <w:r w:rsidR="00192660">
        <w:rPr>
          <w:rFonts w:ascii="Times New Roman" w:hAnsi="Times New Roman" w:cs="Times New Roman"/>
        </w:rPr>
        <w:t>ванием своего банковского счета</w:t>
      </w:r>
      <w:r w:rsidR="00A97E4A">
        <w:rPr>
          <w:rFonts w:ascii="Times New Roman" w:hAnsi="Times New Roman" w:cs="Times New Roman"/>
        </w:rPr>
        <w:t xml:space="preserve">, в </w:t>
      </w:r>
      <w:r w:rsidR="0065327D">
        <w:rPr>
          <w:rFonts w:ascii="Times New Roman" w:hAnsi="Times New Roman" w:cs="Times New Roman"/>
        </w:rPr>
        <w:t>т</w:t>
      </w:r>
      <w:r w:rsidR="00A97E4A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>
        <w:rPr>
          <w:rFonts w:ascii="Times New Roman" w:hAnsi="Times New Roman" w:cs="Times New Roman"/>
        </w:rPr>
        <w:t>.</w:t>
      </w:r>
      <w:r w:rsidR="00D83A1F">
        <w:rPr>
          <w:rFonts w:ascii="Times New Roman" w:hAnsi="Times New Roman" w:cs="Times New Roman"/>
        </w:rPr>
        <w:t xml:space="preserve"> </w:t>
      </w:r>
    </w:p>
    <w:p w:rsidR="00192660" w:rsidRDefault="00192660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508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Default="00192660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</w:t>
      </w:r>
      <w:r w:rsidR="00476104">
        <w:rPr>
          <w:rFonts w:ascii="Times New Roman" w:hAnsi="Times New Roman" w:cs="Times New Roman"/>
        </w:rPr>
        <w:t>2</w:t>
      </w:r>
      <w:r w:rsidR="0035083F">
        <w:rPr>
          <w:rFonts w:ascii="Times New Roman" w:hAnsi="Times New Roman" w:cs="Times New Roman"/>
        </w:rPr>
        <w:t>.</w:t>
      </w:r>
      <w:r w:rsidR="0047610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Оператором банковско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платежно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</w:t>
      </w:r>
      <w:r w:rsidR="00C20370">
        <w:rPr>
          <w:rFonts w:ascii="Times New Roman" w:hAnsi="Times New Roman" w:cs="Times New Roman"/>
        </w:rPr>
        <w:t>агенту</w:t>
      </w:r>
      <w:r>
        <w:rPr>
          <w:rFonts w:ascii="Times New Roman" w:hAnsi="Times New Roman" w:cs="Times New Roman"/>
        </w:rPr>
        <w:t>, а равно банковско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платежно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субагент</w:t>
      </w:r>
      <w:r w:rsidR="00C2037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привлеченно</w:t>
      </w:r>
      <w:r w:rsidR="00C20370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так</w:t>
      </w:r>
      <w:r w:rsidR="00C20370">
        <w:rPr>
          <w:rFonts w:ascii="Times New Roman" w:hAnsi="Times New Roman" w:cs="Times New Roman"/>
        </w:rPr>
        <w:t>им банковским платежным агентом</w:t>
      </w:r>
      <w:r w:rsidR="00177BB7">
        <w:rPr>
          <w:rFonts w:ascii="Times New Roman" w:hAnsi="Times New Roman" w:cs="Times New Roman"/>
        </w:rPr>
        <w:t>,</w:t>
      </w:r>
      <w:r w:rsidR="00C43873">
        <w:rPr>
          <w:rFonts w:ascii="Times New Roman" w:hAnsi="Times New Roman" w:cs="Times New Roman"/>
        </w:rPr>
        <w:t xml:space="preserve"> в том числе с </w:t>
      </w:r>
      <w:r w:rsidR="00327E85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>
        <w:rPr>
          <w:rFonts w:ascii="Times New Roman" w:hAnsi="Times New Roman" w:cs="Times New Roman"/>
        </w:rPr>
        <w:t xml:space="preserve">необходимых для активации </w:t>
      </w:r>
      <w:r w:rsidR="00327E85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>
        <w:rPr>
          <w:rFonts w:ascii="Times New Roman" w:hAnsi="Times New Roman" w:cs="Times New Roman"/>
        </w:rPr>
        <w:t>.</w:t>
      </w:r>
    </w:p>
    <w:p w:rsidR="00192660" w:rsidRDefault="0035083F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476104">
        <w:rPr>
          <w:rFonts w:ascii="Times New Roman" w:hAnsi="Times New Roman" w:cs="Times New Roman"/>
        </w:rPr>
        <w:t>2.2.</w:t>
      </w:r>
      <w:r w:rsidR="00D3006B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>
        <w:rPr>
          <w:rFonts w:ascii="Times New Roman" w:hAnsi="Times New Roman" w:cs="Times New Roman"/>
        </w:rPr>
        <w:t>,</w:t>
      </w:r>
      <w:r w:rsidR="00D3006B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>
        <w:rPr>
          <w:rFonts w:ascii="Times New Roman" w:hAnsi="Times New Roman" w:cs="Times New Roman"/>
        </w:rPr>
        <w:t>,</w:t>
      </w:r>
      <w:r w:rsidR="00D3006B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авансом за услуги связи, способами и в порядке, установленными соглашением между клиентом и оператором связи.</w:t>
      </w:r>
    </w:p>
    <w:p w:rsidR="00C20370" w:rsidRDefault="00C20370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2.1.</w:t>
      </w:r>
      <w:r w:rsidR="00476104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="002F6672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>
        <w:rPr>
          <w:rFonts w:ascii="Times New Roman" w:hAnsi="Times New Roman" w:cs="Times New Roman"/>
        </w:rPr>
        <w:t>.</w:t>
      </w:r>
    </w:p>
    <w:p w:rsidR="002F6672" w:rsidRDefault="002F6672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2.1.</w:t>
      </w:r>
      <w:r w:rsidR="00476104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43783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424B30" w:rsidRDefault="0044378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2.1.</w:t>
      </w:r>
      <w:r w:rsidR="00476104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>
        <w:rPr>
          <w:rFonts w:ascii="Times New Roman" w:hAnsi="Times New Roman" w:cs="Times New Roman"/>
        </w:rPr>
        <w:t>.</w:t>
      </w:r>
    </w:p>
    <w:p w:rsidR="007567C1" w:rsidRDefault="007567C1" w:rsidP="005438C0">
      <w:pPr>
        <w:ind w:firstLine="567"/>
        <w:jc w:val="both"/>
        <w:rPr>
          <w:rFonts w:ascii="Times New Roman" w:hAnsi="Times New Roman" w:cs="Times New Roman"/>
        </w:rPr>
      </w:pPr>
      <w:r w:rsidRPr="007567C1">
        <w:rPr>
          <w:rFonts w:ascii="Times New Roman" w:hAnsi="Times New Roman" w:cs="Times New Roman"/>
        </w:rPr>
        <w:t>2</w:t>
      </w:r>
      <w:r w:rsidR="0035083F">
        <w:rPr>
          <w:rFonts w:ascii="Times New Roman" w:hAnsi="Times New Roman" w:cs="Times New Roman"/>
        </w:rPr>
        <w:t>.2.1.</w:t>
      </w:r>
      <w:r w:rsidR="00476104"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>
        <w:rPr>
          <w:rFonts w:ascii="Times New Roman" w:hAnsi="Times New Roman" w:cs="Times New Roman"/>
        </w:rPr>
        <w:t xml:space="preserve"> переведенных</w:t>
      </w:r>
      <w:r>
        <w:rPr>
          <w:rFonts w:ascii="Times New Roman" w:hAnsi="Times New Roman" w:cs="Times New Roman"/>
        </w:rPr>
        <w:t xml:space="preserve"> клиентом Оператора </w:t>
      </w:r>
      <w:r w:rsidR="00476104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>
        <w:rPr>
          <w:rFonts w:ascii="Times New Roman" w:hAnsi="Times New Roman" w:cs="Times New Roman"/>
        </w:rPr>
        <w:t xml:space="preserve"> с использованием иног</w:t>
      </w:r>
      <w:r w:rsidR="00621ED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>
        <w:rPr>
          <w:rFonts w:ascii="Times New Roman" w:hAnsi="Times New Roman" w:cs="Times New Roman"/>
        </w:rPr>
        <w:t xml:space="preserve">. </w:t>
      </w:r>
    </w:p>
    <w:p w:rsidR="00D34474" w:rsidRPr="007567C1" w:rsidRDefault="00D34474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443783" w:rsidRDefault="0044378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508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Оператор обеспечивает клиентам – юридическим лицам, индивидуальным предпринимателям, нотариусам, занимающимся частной практикой, или адвокатам, учредившим адвокатский кабинет, использующим корпоративные электронные средства платежа</w:t>
      </w:r>
      <w:r w:rsidR="005834E0">
        <w:rPr>
          <w:rFonts w:ascii="Times New Roman" w:hAnsi="Times New Roman" w:cs="Times New Roman"/>
        </w:rPr>
        <w:t xml:space="preserve"> (далее – клиенты, использующие корпоративные электронные средства платежа)</w:t>
      </w:r>
      <w:r>
        <w:rPr>
          <w:rFonts w:ascii="Times New Roman" w:hAnsi="Times New Roman" w:cs="Times New Roman"/>
        </w:rPr>
        <w:t>, возможность увеличения своего остатка электронных денежных средств следующими способами:</w:t>
      </w:r>
    </w:p>
    <w:p w:rsidR="00443783" w:rsidRDefault="0044378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508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 С использованием своего банковского счета в иной, чем Оператор, кредитной организации – путем совершения безналичного платежа в пользу Оператора.</w:t>
      </w:r>
    </w:p>
    <w:p w:rsidR="00443783" w:rsidRDefault="0044378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35083F">
        <w:rPr>
          <w:rFonts w:ascii="Times New Roman" w:hAnsi="Times New Roman" w:cs="Times New Roman"/>
        </w:rPr>
        <w:t>2</w:t>
      </w:r>
      <w:r w:rsidR="001F36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использо</w:t>
      </w:r>
      <w:r w:rsidR="00B14E26">
        <w:rPr>
          <w:rFonts w:ascii="Times New Roman" w:hAnsi="Times New Roman" w:cs="Times New Roman"/>
        </w:rPr>
        <w:t>ванием своего банковского счета, открытого у Оператора – путем подачи Оператору распоряжения о списании денежных средств со своего банковского счета и увеличении остатка электронных денежных средств.</w:t>
      </w:r>
    </w:p>
    <w:p w:rsidR="00B14E26" w:rsidRDefault="00B14E26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35083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 Путем получения электронных денежных средств, перевод которых в пользу данного клиента совершен физическим лицом - клиентом Оператора либо клиентом другого оператора электронных денежных средств.</w:t>
      </w:r>
    </w:p>
    <w:p w:rsidR="0035083F" w:rsidRPr="00363CE7" w:rsidRDefault="0035083F" w:rsidP="005438C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Default="0035083F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1F360D">
        <w:rPr>
          <w:rFonts w:ascii="Times New Roman" w:hAnsi="Times New Roman" w:cs="Times New Roman"/>
        </w:rPr>
        <w:t>.</w:t>
      </w:r>
      <w:r w:rsidR="003A0271">
        <w:rPr>
          <w:rFonts w:ascii="Times New Roman" w:hAnsi="Times New Roman" w:cs="Times New Roman"/>
        </w:rPr>
        <w:t xml:space="preserve"> </w:t>
      </w:r>
      <w:r w:rsidR="00C1654C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Default="00C1654C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="003508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>
        <w:rPr>
          <w:rFonts w:ascii="Times New Roman" w:hAnsi="Times New Roman" w:cs="Times New Roman"/>
        </w:rPr>
        <w:t xml:space="preserve">процедуры </w:t>
      </w:r>
      <w:r w:rsidR="00E4180C">
        <w:rPr>
          <w:rFonts w:ascii="Times New Roman" w:hAnsi="Times New Roman" w:cs="Times New Roman"/>
        </w:rPr>
        <w:t>упрощенной идентификации</w:t>
      </w:r>
      <w:r>
        <w:rPr>
          <w:rFonts w:ascii="Times New Roman" w:hAnsi="Times New Roman" w:cs="Times New Roman"/>
        </w:rPr>
        <w:t>.</w:t>
      </w:r>
    </w:p>
    <w:p w:rsidR="00724624" w:rsidRPr="00345080" w:rsidRDefault="00724624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35083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>
        <w:rPr>
          <w:rFonts w:ascii="Times New Roman" w:hAnsi="Times New Roman" w:cs="Times New Roman"/>
        </w:rPr>
        <w:t>жных средств</w:t>
      </w:r>
      <w:r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</w:t>
      </w:r>
      <w:r w:rsidRPr="00345080">
        <w:rPr>
          <w:rFonts w:ascii="Times New Roman" w:hAnsi="Times New Roman" w:cs="Times New Roman"/>
        </w:rPr>
        <w:t xml:space="preserve">принадлежащего </w:t>
      </w:r>
      <w:r w:rsidR="00621ED8" w:rsidRPr="00345080">
        <w:rPr>
          <w:rFonts w:ascii="Times New Roman" w:hAnsi="Times New Roman" w:cs="Times New Roman"/>
        </w:rPr>
        <w:t xml:space="preserve">данному </w:t>
      </w:r>
      <w:r w:rsidRPr="00345080">
        <w:rPr>
          <w:rFonts w:ascii="Times New Roman" w:hAnsi="Times New Roman" w:cs="Times New Roman"/>
        </w:rPr>
        <w:t xml:space="preserve">клиенту. </w:t>
      </w:r>
    </w:p>
    <w:p w:rsidR="00C1654C" w:rsidRDefault="00C1654C" w:rsidP="005438C0">
      <w:pPr>
        <w:ind w:firstLine="567"/>
        <w:jc w:val="both"/>
        <w:rPr>
          <w:rFonts w:ascii="Times New Roman" w:hAnsi="Times New Roman" w:cs="Times New Roman"/>
        </w:rPr>
      </w:pPr>
      <w:r w:rsidRPr="00345080">
        <w:rPr>
          <w:rFonts w:ascii="Times New Roman" w:hAnsi="Times New Roman" w:cs="Times New Roman"/>
        </w:rPr>
        <w:t>2.3.</w:t>
      </w:r>
      <w:r w:rsidR="0035083F" w:rsidRPr="00345080">
        <w:rPr>
          <w:rFonts w:ascii="Times New Roman" w:hAnsi="Times New Roman" w:cs="Times New Roman"/>
        </w:rPr>
        <w:t>1.</w:t>
      </w:r>
      <w:r w:rsidR="00724624" w:rsidRPr="00345080">
        <w:rPr>
          <w:rFonts w:ascii="Times New Roman" w:hAnsi="Times New Roman" w:cs="Times New Roman"/>
        </w:rPr>
        <w:t>3</w:t>
      </w:r>
      <w:r w:rsidRPr="00345080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345080">
        <w:rPr>
          <w:rFonts w:ascii="Times New Roman" w:hAnsi="Times New Roman" w:cs="Times New Roman"/>
        </w:rPr>
        <w:t xml:space="preserve"> (</w:t>
      </w:r>
      <w:r w:rsidR="00621ED8" w:rsidRPr="00345080">
        <w:rPr>
          <w:rFonts w:ascii="Times New Roman" w:hAnsi="Times New Roman" w:cs="Times New Roman"/>
        </w:rPr>
        <w:t>в том числе свою собственную</w:t>
      </w:r>
      <w:r w:rsidR="00CE1C7C" w:rsidRPr="00345080">
        <w:rPr>
          <w:rFonts w:ascii="Times New Roman" w:hAnsi="Times New Roman" w:cs="Times New Roman"/>
        </w:rPr>
        <w:t>)</w:t>
      </w:r>
      <w:r w:rsidRPr="00345080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345080">
        <w:rPr>
          <w:rFonts w:ascii="Times New Roman" w:hAnsi="Times New Roman" w:cs="Times New Roman"/>
        </w:rPr>
        <w:t>, если получатель перевода использует персонифицированное</w:t>
      </w:r>
      <w:r w:rsidR="00E4180C">
        <w:rPr>
          <w:rFonts w:ascii="Times New Roman" w:hAnsi="Times New Roman" w:cs="Times New Roman"/>
        </w:rPr>
        <w:t xml:space="preserve"> электронное средство платежа или неперсонифицированное электронное средство платежа с прохождением </w:t>
      </w:r>
      <w:r w:rsidR="002B0E0B">
        <w:rPr>
          <w:rFonts w:ascii="Times New Roman" w:hAnsi="Times New Roman" w:cs="Times New Roman"/>
        </w:rPr>
        <w:t xml:space="preserve">процедуры </w:t>
      </w:r>
      <w:r w:rsidR="00E4180C">
        <w:rPr>
          <w:rFonts w:ascii="Times New Roman" w:hAnsi="Times New Roman" w:cs="Times New Roman"/>
        </w:rPr>
        <w:t>упрощенной идентификации.</w:t>
      </w:r>
    </w:p>
    <w:p w:rsidR="00C1654C" w:rsidRDefault="00C1654C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35083F">
        <w:rPr>
          <w:rFonts w:ascii="Times New Roman" w:hAnsi="Times New Roman" w:cs="Times New Roman"/>
        </w:rPr>
        <w:t>1.</w:t>
      </w:r>
      <w:r w:rsidR="0072462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Default="00AA5DD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35083F">
        <w:rPr>
          <w:rFonts w:ascii="Times New Roman" w:hAnsi="Times New Roman" w:cs="Times New Roman"/>
        </w:rPr>
        <w:t>1.</w:t>
      </w:r>
      <w:r w:rsidR="007246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Default="00AA5DD3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35083F">
        <w:rPr>
          <w:rFonts w:ascii="Times New Roman" w:hAnsi="Times New Roman" w:cs="Times New Roman"/>
        </w:rPr>
        <w:t>1.</w:t>
      </w:r>
      <w:r w:rsidR="0072462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>
        <w:rPr>
          <w:rFonts w:ascii="Times New Roman" w:hAnsi="Times New Roman" w:cs="Times New Roman"/>
        </w:rPr>
        <w:t xml:space="preserve"> у банковского платежного агента</w:t>
      </w:r>
      <w:r w:rsidR="00621ED8">
        <w:rPr>
          <w:rFonts w:ascii="Times New Roman" w:hAnsi="Times New Roman" w:cs="Times New Roman"/>
        </w:rPr>
        <w:t xml:space="preserve"> Оператора</w:t>
      </w:r>
      <w:r w:rsidR="00CE1C7C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>
        <w:rPr>
          <w:rFonts w:ascii="Times New Roman" w:hAnsi="Times New Roman" w:cs="Times New Roman"/>
        </w:rPr>
        <w:t>.</w:t>
      </w:r>
    </w:p>
    <w:p w:rsidR="00E4180C" w:rsidRDefault="00E4180C" w:rsidP="005438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Default="00AA5DD3" w:rsidP="00AA5DD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Default="00AA5DD3" w:rsidP="00AA5DD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3.2.1</w:t>
      </w:r>
      <w:r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2B0E0B" w:rsidRDefault="00AA5DD3" w:rsidP="00AA5DD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3.2.2</w:t>
      </w:r>
      <w:r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Default="00AA5DD3" w:rsidP="00AA5DD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3.2.3</w:t>
      </w:r>
      <w:r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455CB3">
        <w:rPr>
          <w:rFonts w:ascii="Times New Roman" w:hAnsi="Times New Roman" w:cs="Times New Roman"/>
        </w:rPr>
        <w:t xml:space="preserve"> </w:t>
      </w:r>
      <w:r w:rsidR="002B0E0B">
        <w:rPr>
          <w:rFonts w:ascii="Times New Roman" w:hAnsi="Times New Roman" w:cs="Times New Roman"/>
        </w:rPr>
        <w:t>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>
        <w:rPr>
          <w:rFonts w:ascii="Times New Roman" w:hAnsi="Times New Roman" w:cs="Times New Roman"/>
        </w:rPr>
        <w:t>.</w:t>
      </w:r>
    </w:p>
    <w:p w:rsidR="002B0E0B" w:rsidRDefault="002B0E0B" w:rsidP="002B0E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Default="002B0E0B" w:rsidP="00AA5DD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923E91" w:rsidRDefault="00923E91" w:rsidP="00923E9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>. Оператор обеспечивает клиентам, использующим корпоративные электронные средства платежа, возможность использования электронных денежных средств следующими способами:</w:t>
      </w:r>
    </w:p>
    <w:p w:rsidR="00F72D39" w:rsidRDefault="00923E91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2D39"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3.3.1</w:t>
      </w:r>
      <w:r w:rsidR="00F72D39">
        <w:rPr>
          <w:rFonts w:ascii="Times New Roman" w:hAnsi="Times New Roman" w:cs="Times New Roman"/>
        </w:rPr>
        <w:t>. Совершение перевода электронных денежных средств в пользу клиента Оператора – физического лица, использующего персониф</w:t>
      </w:r>
      <w:r w:rsidR="00B47079">
        <w:rPr>
          <w:rFonts w:ascii="Times New Roman" w:hAnsi="Times New Roman" w:cs="Times New Roman"/>
        </w:rPr>
        <w:t>ицированное электронное средство</w:t>
      </w:r>
      <w:r w:rsidR="00F72D39">
        <w:rPr>
          <w:rFonts w:ascii="Times New Roman" w:hAnsi="Times New Roman" w:cs="Times New Roman"/>
        </w:rPr>
        <w:t xml:space="preserve"> платежа</w:t>
      </w:r>
      <w:r w:rsidR="007E6669">
        <w:rPr>
          <w:rFonts w:ascii="Times New Roman" w:hAnsi="Times New Roman" w:cs="Times New Roman"/>
        </w:rPr>
        <w:t xml:space="preserve"> или прошедшего процедуру упрощенной идентификации</w:t>
      </w:r>
      <w:r w:rsidR="00F72D39">
        <w:rPr>
          <w:rFonts w:ascii="Times New Roman" w:hAnsi="Times New Roman" w:cs="Times New Roman"/>
        </w:rPr>
        <w:t>.</w:t>
      </w:r>
    </w:p>
    <w:p w:rsidR="00F72D39" w:rsidRDefault="00F72D39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 xml:space="preserve">.2. Совершение перевода электронных денежных средств в пользу клиента другого оператора электронных денежных средств </w:t>
      </w:r>
      <w:r w:rsidR="00B47079">
        <w:rPr>
          <w:rFonts w:ascii="Times New Roman" w:hAnsi="Times New Roman" w:cs="Times New Roman"/>
        </w:rPr>
        <w:t>- физического лица, использующего персонифицированное электронное средство платежа</w:t>
      </w:r>
      <w:r w:rsidR="007E6669">
        <w:rPr>
          <w:rFonts w:ascii="Times New Roman" w:hAnsi="Times New Roman" w:cs="Times New Roman"/>
        </w:rPr>
        <w:t xml:space="preserve"> или прошедшего процедуру упрощенной идентификации</w:t>
      </w:r>
      <w:r w:rsidR="00B470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 условии наличия у такого оператора необходимых договорных отношений с Оператором.</w:t>
      </w:r>
    </w:p>
    <w:p w:rsidR="00B47079" w:rsidRDefault="00B47079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>.3. Зачисление остатка (его части) электронных денежных средств на банковский счет соответствующего клиента, открытый у Оператора.</w:t>
      </w:r>
    </w:p>
    <w:p w:rsidR="00B47079" w:rsidRDefault="00B47079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>.4. Перевод остатка (его части) электронных денежных средств на банковский счет соответствующего клиента, открытый в другой кредитной организации.</w:t>
      </w:r>
    </w:p>
    <w:p w:rsidR="0035083F" w:rsidRPr="00363CE7" w:rsidRDefault="0035083F" w:rsidP="00B4707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Default="007D05AE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пользу клиента Оператора – физического лица</w:t>
      </w:r>
      <w:r w:rsidR="00B86E8C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>
        <w:rPr>
          <w:rFonts w:ascii="Times New Roman" w:hAnsi="Times New Roman" w:cs="Times New Roman"/>
        </w:rPr>
        <w:t>.</w:t>
      </w:r>
    </w:p>
    <w:p w:rsidR="00A730D9" w:rsidRDefault="0035083F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A730D9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8064EE" w:rsidRDefault="00EC1EC4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83F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 xml:space="preserve">. В случае, если по состоянию на конец рабочего дня Оператора </w:t>
      </w:r>
      <w:r w:rsidR="004F3229">
        <w:rPr>
          <w:rFonts w:ascii="Times New Roman" w:hAnsi="Times New Roman" w:cs="Times New Roman"/>
        </w:rPr>
        <w:t>остаток электронных денежных средств на</w:t>
      </w:r>
      <w:r>
        <w:rPr>
          <w:rFonts w:ascii="Times New Roman" w:hAnsi="Times New Roman" w:cs="Times New Roman"/>
        </w:rPr>
        <w:t xml:space="preserve"> корпоративно</w:t>
      </w:r>
      <w:r w:rsidR="004F322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электронно</w:t>
      </w:r>
      <w:r w:rsidR="004F322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средств</w:t>
      </w:r>
      <w:r w:rsidR="004F3229">
        <w:rPr>
          <w:rFonts w:ascii="Times New Roman" w:hAnsi="Times New Roman" w:cs="Times New Roman"/>
        </w:rPr>
        <w:t>е платежа превышает установленный федеральным законом лимит и при этом клиентом, использующим корпоративное электронное средство платежа, не дано распоряжение относительно конкретного банковского счета, на который подлежат зачислению (переводу) денежные средства этого клиента в размере превышения указанного ограничения, Оператор осуществляет такое зачисление (перевод) на любой известный Оператору банковский счет этого клиента, определенный Оператором по своему усмотрению</w:t>
      </w:r>
      <w:r w:rsidR="00687A91">
        <w:rPr>
          <w:rFonts w:ascii="Times New Roman" w:hAnsi="Times New Roman" w:cs="Times New Roman"/>
        </w:rPr>
        <w:t>, с одновременным уменьшением остатка электронных денежных средств на корпоративном электронном средстве платежа на сумму такого зачисления (перевода)</w:t>
      </w:r>
      <w:r w:rsidR="004F3229">
        <w:rPr>
          <w:rFonts w:ascii="Times New Roman" w:hAnsi="Times New Roman" w:cs="Times New Roman"/>
        </w:rPr>
        <w:t>.</w:t>
      </w:r>
    </w:p>
    <w:p w:rsidR="004F3229" w:rsidRDefault="00892283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смысле настоящего пункта и </w:t>
      </w:r>
      <w:r w:rsidR="00811E72">
        <w:rPr>
          <w:rFonts w:ascii="Times New Roman" w:hAnsi="Times New Roman" w:cs="Times New Roman"/>
        </w:rPr>
        <w:t>части 7 ст</w:t>
      </w:r>
      <w:r w:rsidR="002A7DA5">
        <w:rPr>
          <w:rFonts w:ascii="Times New Roman" w:hAnsi="Times New Roman" w:cs="Times New Roman"/>
        </w:rPr>
        <w:t>атьи</w:t>
      </w:r>
      <w:r w:rsidR="00811E72">
        <w:rPr>
          <w:rFonts w:ascii="Times New Roman" w:hAnsi="Times New Roman" w:cs="Times New Roman"/>
        </w:rPr>
        <w:t xml:space="preserve"> 10 </w:t>
      </w:r>
      <w:r w:rsidR="002A7DA5">
        <w:rPr>
          <w:rFonts w:ascii="Times New Roman" w:hAnsi="Times New Roman" w:cs="Times New Roman"/>
        </w:rPr>
        <w:t xml:space="preserve">Федерального </w:t>
      </w:r>
      <w:r w:rsidR="00811E72">
        <w:rPr>
          <w:rFonts w:ascii="Times New Roman" w:hAnsi="Times New Roman" w:cs="Times New Roman"/>
        </w:rPr>
        <w:t>зак</w:t>
      </w:r>
      <w:r>
        <w:rPr>
          <w:rFonts w:ascii="Times New Roman" w:hAnsi="Times New Roman" w:cs="Times New Roman"/>
        </w:rPr>
        <w:t xml:space="preserve">она </w:t>
      </w:r>
      <w:r w:rsidR="002A7DA5">
        <w:rPr>
          <w:rFonts w:ascii="Times New Roman" w:hAnsi="Times New Roman" w:cs="Times New Roman"/>
        </w:rPr>
        <w:t xml:space="preserve">от 27 июня 2011 года № 161-ФЗ </w:t>
      </w:r>
      <w:r>
        <w:rPr>
          <w:rFonts w:ascii="Times New Roman" w:hAnsi="Times New Roman" w:cs="Times New Roman"/>
        </w:rPr>
        <w:t>«О</w:t>
      </w:r>
      <w:r w:rsidR="00811E72">
        <w:rPr>
          <w:rFonts w:ascii="Times New Roman" w:hAnsi="Times New Roman" w:cs="Times New Roman"/>
        </w:rPr>
        <w:t xml:space="preserve"> национальной платежной системе» под концом</w:t>
      </w:r>
      <w:r>
        <w:rPr>
          <w:rFonts w:ascii="Times New Roman" w:hAnsi="Times New Roman" w:cs="Times New Roman"/>
        </w:rPr>
        <w:t xml:space="preserve"> рабочего дня</w:t>
      </w:r>
      <w:r w:rsidR="00811E72">
        <w:rPr>
          <w:rFonts w:ascii="Times New Roman" w:hAnsi="Times New Roman" w:cs="Times New Roman"/>
        </w:rPr>
        <w:t xml:space="preserve"> понимается </w:t>
      </w:r>
      <w:r>
        <w:rPr>
          <w:rFonts w:ascii="Times New Roman" w:hAnsi="Times New Roman" w:cs="Times New Roman"/>
        </w:rPr>
        <w:t xml:space="preserve"> </w:t>
      </w:r>
      <w:r w:rsidR="004F3229">
        <w:rPr>
          <w:rFonts w:ascii="Times New Roman" w:hAnsi="Times New Roman" w:cs="Times New Roman"/>
        </w:rPr>
        <w:t xml:space="preserve"> </w:t>
      </w:r>
      <w:r w:rsidR="002A7DA5">
        <w:rPr>
          <w:rFonts w:ascii="Times New Roman" w:hAnsi="Times New Roman" w:cs="Times New Roman"/>
        </w:rPr>
        <w:t>23</w:t>
      </w:r>
      <w:r w:rsidR="004F3229">
        <w:rPr>
          <w:rFonts w:ascii="Times New Roman" w:hAnsi="Times New Roman" w:cs="Times New Roman"/>
        </w:rPr>
        <w:t xml:space="preserve"> час</w:t>
      </w:r>
      <w:r w:rsidR="002A7DA5">
        <w:rPr>
          <w:rFonts w:ascii="Times New Roman" w:hAnsi="Times New Roman" w:cs="Times New Roman"/>
        </w:rPr>
        <w:t>а</w:t>
      </w:r>
      <w:r w:rsidR="002D7BE8">
        <w:rPr>
          <w:rFonts w:ascii="Times New Roman" w:hAnsi="Times New Roman" w:cs="Times New Roman"/>
        </w:rPr>
        <w:t xml:space="preserve"> </w:t>
      </w:r>
      <w:r w:rsidR="002A7DA5">
        <w:rPr>
          <w:rFonts w:ascii="Times New Roman" w:hAnsi="Times New Roman" w:cs="Times New Roman"/>
        </w:rPr>
        <w:t xml:space="preserve">59 </w:t>
      </w:r>
      <w:r w:rsidR="004F3229">
        <w:rPr>
          <w:rFonts w:ascii="Times New Roman" w:hAnsi="Times New Roman" w:cs="Times New Roman"/>
        </w:rPr>
        <w:t xml:space="preserve">минут </w:t>
      </w:r>
      <w:r w:rsidR="002A7DA5">
        <w:rPr>
          <w:rFonts w:ascii="Times New Roman" w:hAnsi="Times New Roman" w:cs="Times New Roman"/>
        </w:rPr>
        <w:t>59</w:t>
      </w:r>
      <w:r w:rsidR="004F3229">
        <w:rPr>
          <w:rFonts w:ascii="Times New Roman" w:hAnsi="Times New Roman" w:cs="Times New Roman"/>
        </w:rPr>
        <w:t xml:space="preserve"> секунд московского времени.</w:t>
      </w:r>
    </w:p>
    <w:p w:rsidR="00E31E87" w:rsidRPr="00363CE7" w:rsidRDefault="007534DA" w:rsidP="007534DA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2.</w:t>
      </w:r>
      <w:r w:rsidR="00E31E87" w:rsidRPr="00363CE7">
        <w:rPr>
          <w:rFonts w:ascii="Times New Roman" w:hAnsi="Times New Roman" w:cs="Times New Roman"/>
          <w:u w:val="single"/>
        </w:rPr>
        <w:t>5</w:t>
      </w:r>
      <w:r w:rsidRPr="00363CE7">
        <w:rPr>
          <w:rFonts w:ascii="Times New Roman" w:hAnsi="Times New Roman" w:cs="Times New Roman"/>
          <w:u w:val="single"/>
        </w:rPr>
        <w:t xml:space="preserve">. </w:t>
      </w:r>
      <w:r w:rsidR="00E31E87" w:rsidRPr="00363CE7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Default="007534DA" w:rsidP="007534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1E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Default="007534DA" w:rsidP="007534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1E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Default="007534DA" w:rsidP="007534D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1E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Default="007534DA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31E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Default="005C60EA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Default="005C60EA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Default="005C60EA" w:rsidP="00B4707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Default="00B47079" w:rsidP="00F72D39">
      <w:pPr>
        <w:ind w:firstLine="567"/>
        <w:jc w:val="both"/>
        <w:rPr>
          <w:rFonts w:ascii="Times New Roman" w:hAnsi="Times New Roman" w:cs="Times New Roman"/>
        </w:rPr>
      </w:pP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F06F09">
        <w:rPr>
          <w:sz w:val="22"/>
          <w:szCs w:val="22"/>
        </w:rPr>
        <w:t xml:space="preserve"> </w:t>
      </w:r>
      <w:r w:rsidR="00B20FBE">
        <w:rPr>
          <w:sz w:val="22"/>
          <w:szCs w:val="22"/>
        </w:rPr>
        <w:t xml:space="preserve"> </w:t>
      </w:r>
    </w:p>
    <w:p w:rsidR="00F257FC" w:rsidRPr="00363CE7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  <w:u w:val="single"/>
        </w:rPr>
      </w:pPr>
      <w:r w:rsidRPr="00363CE7">
        <w:rPr>
          <w:sz w:val="22"/>
          <w:szCs w:val="22"/>
          <w:u w:val="single"/>
        </w:rPr>
        <w:t xml:space="preserve">3.1. </w:t>
      </w:r>
      <w:r w:rsidR="00F257FC" w:rsidRPr="00363CE7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Default="00F257FC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="00B321E5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>
        <w:rPr>
          <w:sz w:val="22"/>
          <w:szCs w:val="22"/>
        </w:rPr>
        <w:t xml:space="preserve">: </w:t>
      </w:r>
    </w:p>
    <w:p w:rsidR="00F257FC" w:rsidRDefault="00F257FC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21E5">
        <w:rPr>
          <w:sz w:val="22"/>
          <w:szCs w:val="22"/>
        </w:rPr>
        <w:t xml:space="preserve"> неперсонифицированных электронных средств платежа</w:t>
      </w:r>
      <w:r w:rsidR="007E6669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>
        <w:rPr>
          <w:sz w:val="22"/>
          <w:szCs w:val="22"/>
        </w:rPr>
        <w:t>;</w:t>
      </w:r>
      <w:r w:rsidR="00B321E5">
        <w:rPr>
          <w:sz w:val="22"/>
          <w:szCs w:val="22"/>
        </w:rPr>
        <w:t xml:space="preserve"> </w:t>
      </w:r>
    </w:p>
    <w:p w:rsidR="00F257FC" w:rsidRDefault="00F257FC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21E5">
        <w:rPr>
          <w:sz w:val="22"/>
          <w:szCs w:val="22"/>
        </w:rPr>
        <w:t xml:space="preserve">персонифицированных </w:t>
      </w:r>
      <w:r w:rsidR="00C74DAA">
        <w:rPr>
          <w:sz w:val="22"/>
          <w:szCs w:val="22"/>
        </w:rPr>
        <w:t xml:space="preserve">электронных </w:t>
      </w:r>
      <w:r w:rsidR="00B321E5">
        <w:rPr>
          <w:sz w:val="22"/>
          <w:szCs w:val="22"/>
        </w:rPr>
        <w:t>средств платежа</w:t>
      </w:r>
      <w:r w:rsidR="00C74DAA">
        <w:rPr>
          <w:sz w:val="22"/>
          <w:szCs w:val="22"/>
        </w:rPr>
        <w:t>.</w:t>
      </w:r>
    </w:p>
    <w:p w:rsidR="00B321E5" w:rsidRDefault="00F257FC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F257FC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Оператор обеспечивает</w:t>
      </w:r>
      <w:r w:rsidR="00B321E5">
        <w:rPr>
          <w:sz w:val="22"/>
          <w:szCs w:val="22"/>
        </w:rPr>
        <w:t xml:space="preserve"> клиентам – юридическим лицам, индивидуальным предпринимателям, нотариусам, занимающимся частной практикой, и адвокатам, учредившим адвокатский кабинет – возможность использования корпоративных электронных средств платежа. </w:t>
      </w:r>
    </w:p>
    <w:p w:rsidR="00F06F09" w:rsidRPr="00F06F09" w:rsidRDefault="00B321E5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06F09" w:rsidRPr="00F06F09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>
        <w:rPr>
          <w:sz w:val="22"/>
          <w:szCs w:val="22"/>
        </w:rPr>
        <w:t xml:space="preserve">заключения с клиентом договора путем </w:t>
      </w:r>
      <w:r w:rsidR="00F06F09" w:rsidRPr="00F06F09">
        <w:rPr>
          <w:sz w:val="22"/>
          <w:szCs w:val="22"/>
        </w:rPr>
        <w:t>акцепта клиентом оферты Оператора</w:t>
      </w:r>
      <w:r w:rsidR="00C74DAA">
        <w:rPr>
          <w:sz w:val="22"/>
          <w:szCs w:val="22"/>
        </w:rPr>
        <w:t>.</w:t>
      </w:r>
      <w:r w:rsidR="00F06F09" w:rsidRPr="00F06F09">
        <w:rPr>
          <w:sz w:val="22"/>
          <w:szCs w:val="22"/>
        </w:rPr>
        <w:t xml:space="preserve">  </w:t>
      </w:r>
    </w:p>
    <w:p w:rsidR="007E6669" w:rsidRDefault="007E666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F06F09" w:rsidRDefault="007E666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06F09" w:rsidRPr="00F06F09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>
        <w:rPr>
          <w:sz w:val="22"/>
          <w:szCs w:val="22"/>
        </w:rPr>
        <w:t>Оператора</w:t>
      </w:r>
      <w:r w:rsidR="00F06F09" w:rsidRPr="00F06F09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>
        <w:rPr>
          <w:sz w:val="22"/>
          <w:szCs w:val="22"/>
        </w:rPr>
        <w:t>клиентской части интерфейса электронного средства платежа</w:t>
      </w:r>
      <w:r w:rsidR="007F1EDC">
        <w:rPr>
          <w:sz w:val="22"/>
          <w:szCs w:val="22"/>
        </w:rPr>
        <w:t>.</w:t>
      </w:r>
      <w:r w:rsidR="007E746D">
        <w:rPr>
          <w:sz w:val="22"/>
          <w:szCs w:val="22"/>
        </w:rPr>
        <w:t xml:space="preserve">   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B321E5">
        <w:rPr>
          <w:sz w:val="22"/>
          <w:szCs w:val="22"/>
        </w:rPr>
        <w:t>4</w:t>
      </w:r>
      <w:r w:rsidRPr="00F06F09">
        <w:rPr>
          <w:sz w:val="22"/>
          <w:szCs w:val="22"/>
        </w:rPr>
        <w:t xml:space="preserve">. Моментом предоставления корпоративного электронного средства платежа </w:t>
      </w:r>
      <w:r w:rsidR="00777516">
        <w:rPr>
          <w:sz w:val="22"/>
          <w:szCs w:val="22"/>
        </w:rPr>
        <w:t xml:space="preserve">клиенту, использующему корпоративное электронное средство платежа, </w:t>
      </w:r>
      <w:r w:rsidRPr="00F06F09">
        <w:rPr>
          <w:sz w:val="22"/>
          <w:szCs w:val="22"/>
        </w:rPr>
        <w:t>является момент</w:t>
      </w:r>
      <w:r w:rsidR="00327E85">
        <w:rPr>
          <w:sz w:val="22"/>
          <w:szCs w:val="22"/>
        </w:rPr>
        <w:t xml:space="preserve"> </w:t>
      </w:r>
      <w:r w:rsidR="00F257FC">
        <w:rPr>
          <w:sz w:val="22"/>
          <w:szCs w:val="22"/>
        </w:rPr>
        <w:t xml:space="preserve">заключения </w:t>
      </w:r>
      <w:r w:rsidR="00C74DAA">
        <w:rPr>
          <w:sz w:val="22"/>
          <w:szCs w:val="22"/>
        </w:rPr>
        <w:t xml:space="preserve">соответствующего </w:t>
      </w:r>
      <w:r w:rsidR="00F257FC">
        <w:rPr>
          <w:sz w:val="22"/>
          <w:szCs w:val="22"/>
        </w:rPr>
        <w:t>договора</w:t>
      </w:r>
      <w:r w:rsidRPr="00F06F09">
        <w:rPr>
          <w:sz w:val="22"/>
          <w:szCs w:val="22"/>
        </w:rPr>
        <w:t xml:space="preserve">. </w:t>
      </w:r>
      <w:r w:rsidR="00454BDE">
        <w:rPr>
          <w:sz w:val="22"/>
          <w:szCs w:val="22"/>
        </w:rPr>
        <w:t xml:space="preserve">    </w:t>
      </w:r>
    </w:p>
    <w:p w:rsidR="00F257FC" w:rsidRPr="00363CE7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  <w:u w:val="single"/>
        </w:rPr>
      </w:pPr>
      <w:r w:rsidRPr="00363CE7">
        <w:rPr>
          <w:sz w:val="22"/>
          <w:szCs w:val="22"/>
          <w:u w:val="single"/>
        </w:rPr>
        <w:t>3.</w:t>
      </w:r>
      <w:r w:rsidR="00B321E5" w:rsidRPr="00363CE7">
        <w:rPr>
          <w:sz w:val="22"/>
          <w:szCs w:val="22"/>
          <w:u w:val="single"/>
        </w:rPr>
        <w:t>5</w:t>
      </w:r>
      <w:r w:rsidRPr="00363CE7">
        <w:rPr>
          <w:sz w:val="22"/>
          <w:szCs w:val="22"/>
          <w:u w:val="single"/>
        </w:rPr>
        <w:t xml:space="preserve">. </w:t>
      </w:r>
      <w:r w:rsidR="00F257FC" w:rsidRPr="00363CE7">
        <w:rPr>
          <w:sz w:val="22"/>
          <w:szCs w:val="22"/>
          <w:u w:val="single"/>
        </w:rPr>
        <w:t>Доступ к электронному средству платежа</w:t>
      </w:r>
    </w:p>
    <w:p w:rsidR="00F257FC" w:rsidRDefault="00F257FC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3.5.1. </w:t>
      </w:r>
      <w:r w:rsidR="00F06F09" w:rsidRPr="00F06F09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>
        <w:rPr>
          <w:sz w:val="22"/>
          <w:szCs w:val="22"/>
        </w:rPr>
        <w:t xml:space="preserve">доступа к электронному средству платежа, а также </w:t>
      </w:r>
      <w:r w:rsidR="005B014E">
        <w:rPr>
          <w:sz w:val="22"/>
          <w:szCs w:val="22"/>
        </w:rPr>
        <w:t xml:space="preserve">возможность осуществления </w:t>
      </w:r>
      <w:r w:rsidR="00F06F09" w:rsidRPr="00F06F09">
        <w:rPr>
          <w:sz w:val="22"/>
          <w:szCs w:val="22"/>
        </w:rPr>
        <w:t>перевода электронных денежных средств</w:t>
      </w:r>
      <w:r w:rsidR="005B014E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</w:t>
      </w:r>
      <w:r w:rsidR="00F372F4">
        <w:rPr>
          <w:sz w:val="22"/>
          <w:szCs w:val="22"/>
        </w:rPr>
        <w:t>–</w:t>
      </w:r>
      <w:r w:rsidR="005B014E">
        <w:rPr>
          <w:sz w:val="22"/>
          <w:szCs w:val="22"/>
        </w:rPr>
        <w:t xml:space="preserve"> </w:t>
      </w:r>
      <w:r w:rsidR="00F372F4">
        <w:rPr>
          <w:sz w:val="22"/>
          <w:szCs w:val="22"/>
        </w:rPr>
        <w:t>физического лица</w:t>
      </w:r>
      <w:r w:rsidR="005B014E">
        <w:rPr>
          <w:sz w:val="22"/>
          <w:szCs w:val="22"/>
        </w:rPr>
        <w:t xml:space="preserve"> могут быть различными в зависимости от подключения клиентом дополнительных сервисов Оператора. </w:t>
      </w:r>
    </w:p>
    <w:p w:rsidR="00F06F09" w:rsidRDefault="005B014E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умолчанию авторизация осуществляется с использованием логина и паролей (обычного и платежного) клиента</w:t>
      </w:r>
      <w:r w:rsidR="00F372F4">
        <w:rPr>
          <w:sz w:val="22"/>
          <w:szCs w:val="22"/>
        </w:rPr>
        <w:t xml:space="preserve"> – физического лица</w:t>
      </w:r>
      <w:r>
        <w:rPr>
          <w:sz w:val="22"/>
          <w:szCs w:val="22"/>
        </w:rPr>
        <w:t>, установленных им при акцепте оферты Оператора.</w:t>
      </w:r>
      <w:r w:rsidR="00F06F09" w:rsidRPr="00F06F09">
        <w:rPr>
          <w:sz w:val="22"/>
          <w:szCs w:val="22"/>
        </w:rPr>
        <w:t xml:space="preserve"> </w:t>
      </w:r>
    </w:p>
    <w:p w:rsidR="00F257FC" w:rsidRPr="00F06F09" w:rsidRDefault="00F257FC" w:rsidP="00F257FC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Клиент </w:t>
      </w:r>
      <w:r w:rsidR="00F372F4">
        <w:rPr>
          <w:sz w:val="22"/>
          <w:szCs w:val="22"/>
        </w:rPr>
        <w:t xml:space="preserve">– физическое лицо </w:t>
      </w:r>
      <w:r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Default="00FE754F" w:rsidP="00B20FBE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</w:rPr>
      </w:pPr>
      <w:r w:rsidRPr="00B20FBE">
        <w:rPr>
          <w:rFonts w:ascii="Times New Roman" w:hAnsi="Times New Roman" w:cs="Times New Roman"/>
        </w:rPr>
        <w:t>Без</w:t>
      </w:r>
      <w:r w:rsidR="00B20FBE" w:rsidRPr="00B20FBE">
        <w:rPr>
          <w:rFonts w:ascii="Times New Roman" w:hAnsi="Times New Roman" w:cs="Times New Roman"/>
        </w:rPr>
        <w:t>условность</w:t>
      </w:r>
      <w:r w:rsidRPr="00B20FBE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>
        <w:rPr>
          <w:rFonts w:ascii="Times New Roman" w:hAnsi="Times New Roman" w:cs="Times New Roman"/>
        </w:rPr>
        <w:t>е</w:t>
      </w:r>
      <w:r w:rsidRPr="00B20FBE">
        <w:rPr>
          <w:rFonts w:ascii="Times New Roman" w:hAnsi="Times New Roman" w:cs="Times New Roman"/>
        </w:rPr>
        <w:t xml:space="preserve">т </w:t>
      </w:r>
      <w:r w:rsidR="00B20FBE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Default="005B4395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Безотзывность и о</w:t>
      </w:r>
      <w:r w:rsidR="00FE754F">
        <w:rPr>
          <w:sz w:val="22"/>
          <w:szCs w:val="22"/>
        </w:rPr>
        <w:t>кончательность перевода электронных денежных средств наступа</w:t>
      </w:r>
      <w:r>
        <w:rPr>
          <w:sz w:val="22"/>
          <w:szCs w:val="22"/>
        </w:rPr>
        <w:t>ю</w:t>
      </w:r>
      <w:r w:rsidR="00FE754F">
        <w:rPr>
          <w:sz w:val="22"/>
          <w:szCs w:val="22"/>
        </w:rPr>
        <w:t>т в момент</w:t>
      </w:r>
      <w:r w:rsidR="00B20FBE">
        <w:rPr>
          <w:sz w:val="22"/>
          <w:szCs w:val="22"/>
        </w:rPr>
        <w:t xml:space="preserve"> уменьшения </w:t>
      </w:r>
      <w:r>
        <w:rPr>
          <w:sz w:val="22"/>
          <w:szCs w:val="22"/>
        </w:rPr>
        <w:t>Оператором на основании принятого распоряжения клиента</w:t>
      </w:r>
      <w:r w:rsidR="00B20FBE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5.2</w:t>
      </w:r>
      <w:r w:rsidRPr="00F06F09">
        <w:rPr>
          <w:sz w:val="22"/>
          <w:szCs w:val="22"/>
        </w:rPr>
        <w:t xml:space="preserve">. </w:t>
      </w:r>
      <w:r w:rsidR="005B014E">
        <w:rPr>
          <w:sz w:val="22"/>
          <w:szCs w:val="22"/>
        </w:rPr>
        <w:t>Пароли</w:t>
      </w:r>
      <w:r w:rsidRPr="00F06F09">
        <w:rPr>
          <w:sz w:val="22"/>
          <w:szCs w:val="22"/>
        </w:rPr>
        <w:t xml:space="preserve"> созда</w:t>
      </w:r>
      <w:r w:rsidR="005B014E">
        <w:rPr>
          <w:sz w:val="22"/>
          <w:szCs w:val="22"/>
        </w:rPr>
        <w:t>ю</w:t>
      </w:r>
      <w:r w:rsidRPr="00F06F09">
        <w:rPr>
          <w:sz w:val="22"/>
          <w:szCs w:val="22"/>
        </w:rPr>
        <w:t>тся клиентом самостоятельно и мо</w:t>
      </w:r>
      <w:r w:rsidR="005B014E">
        <w:rPr>
          <w:sz w:val="22"/>
          <w:szCs w:val="22"/>
        </w:rPr>
        <w:t>гут</w:t>
      </w:r>
      <w:r w:rsidRPr="00F06F09">
        <w:rPr>
          <w:sz w:val="22"/>
          <w:szCs w:val="22"/>
        </w:rPr>
        <w:t xml:space="preserve"> быть изменен</w:t>
      </w:r>
      <w:r w:rsidR="005B014E">
        <w:rPr>
          <w:sz w:val="22"/>
          <w:szCs w:val="22"/>
        </w:rPr>
        <w:t>ы</w:t>
      </w:r>
      <w:r w:rsidRPr="00F06F09">
        <w:rPr>
          <w:sz w:val="22"/>
          <w:szCs w:val="22"/>
        </w:rPr>
        <w:t xml:space="preserve"> в любой момент и неограниченное количество раз. Изменение платежного пароля допускается только при условии корректного введения действующего платежного пароля. 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 xml:space="preserve">Клиент несет всю полноту ответственности за сохранение </w:t>
      </w:r>
      <w:r w:rsidR="005B014E">
        <w:rPr>
          <w:sz w:val="22"/>
          <w:szCs w:val="22"/>
        </w:rPr>
        <w:t xml:space="preserve">своих авторизационных данных </w:t>
      </w:r>
      <w:r w:rsidRPr="00F06F09">
        <w:rPr>
          <w:sz w:val="22"/>
          <w:szCs w:val="22"/>
        </w:rPr>
        <w:t xml:space="preserve"> в тайне. Любые действия </w:t>
      </w:r>
      <w:r w:rsidR="005B014E">
        <w:rPr>
          <w:sz w:val="22"/>
          <w:szCs w:val="22"/>
        </w:rPr>
        <w:t>с электронным средством платежа</w:t>
      </w:r>
      <w:r w:rsidRPr="00F06F09">
        <w:rPr>
          <w:sz w:val="22"/>
          <w:szCs w:val="22"/>
        </w:rPr>
        <w:t>, совершенные с использованием корректного платежного пароля к соответствующему электронному средству платежа</w:t>
      </w:r>
      <w:r w:rsidR="003A7A0E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F06F09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363CE7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  <w:u w:val="single"/>
        </w:rPr>
      </w:pPr>
      <w:r w:rsidRPr="00363CE7">
        <w:rPr>
          <w:sz w:val="22"/>
          <w:szCs w:val="22"/>
          <w:u w:val="single"/>
        </w:rPr>
        <w:t>3.</w:t>
      </w:r>
      <w:r w:rsidR="00F257FC" w:rsidRPr="00363CE7">
        <w:rPr>
          <w:sz w:val="22"/>
          <w:szCs w:val="22"/>
          <w:u w:val="single"/>
        </w:rPr>
        <w:t>6</w:t>
      </w:r>
      <w:r w:rsidRPr="00363CE7">
        <w:rPr>
          <w:sz w:val="22"/>
          <w:szCs w:val="22"/>
          <w:u w:val="single"/>
        </w:rPr>
        <w:t>.</w:t>
      </w:r>
      <w:r w:rsidR="00F257FC" w:rsidRPr="00363CE7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 xml:space="preserve"> </w:t>
      </w:r>
      <w:r w:rsidR="00F257FC">
        <w:rPr>
          <w:sz w:val="22"/>
          <w:szCs w:val="22"/>
        </w:rPr>
        <w:t xml:space="preserve">3.6.1. </w:t>
      </w:r>
      <w:r w:rsidRPr="00F06F09">
        <w:rPr>
          <w:sz w:val="22"/>
          <w:szCs w:val="22"/>
        </w:rPr>
        <w:t>Оператор предоставляет клиентам возможность восстановления утраченн</w:t>
      </w:r>
      <w:r w:rsidR="00845D1D">
        <w:rPr>
          <w:sz w:val="22"/>
          <w:szCs w:val="22"/>
        </w:rPr>
        <w:t>ых авторизационных данных (</w:t>
      </w:r>
      <w:r w:rsidRPr="00F06F09">
        <w:rPr>
          <w:sz w:val="22"/>
          <w:szCs w:val="22"/>
        </w:rPr>
        <w:t>платежного пароля</w:t>
      </w:r>
      <w:r w:rsidR="00845D1D">
        <w:rPr>
          <w:sz w:val="22"/>
          <w:szCs w:val="22"/>
        </w:rPr>
        <w:t>)</w:t>
      </w:r>
      <w:r w:rsidR="000B009E">
        <w:rPr>
          <w:sz w:val="22"/>
          <w:szCs w:val="22"/>
        </w:rPr>
        <w:t>,</w:t>
      </w:r>
      <w:r w:rsidR="00845D1D">
        <w:rPr>
          <w:sz w:val="22"/>
          <w:szCs w:val="22"/>
        </w:rPr>
        <w:t xml:space="preserve"> в частности</w:t>
      </w:r>
      <w:r w:rsidR="000B009E">
        <w:rPr>
          <w:sz w:val="22"/>
          <w:szCs w:val="22"/>
        </w:rPr>
        <w:t>,</w:t>
      </w:r>
      <w:r w:rsidRPr="00F06F09">
        <w:rPr>
          <w:sz w:val="22"/>
          <w:szCs w:val="22"/>
        </w:rPr>
        <w:t xml:space="preserve"> следующими способами: 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6</w:t>
      </w:r>
      <w:r w:rsidRPr="00F06F09">
        <w:rPr>
          <w:sz w:val="22"/>
          <w:szCs w:val="22"/>
        </w:rPr>
        <w:t>.1</w:t>
      </w:r>
      <w:r w:rsidR="00F257FC">
        <w:rPr>
          <w:sz w:val="22"/>
          <w:szCs w:val="22"/>
        </w:rPr>
        <w:t>.1</w:t>
      </w:r>
      <w:r w:rsidRPr="00F06F09">
        <w:rPr>
          <w:sz w:val="22"/>
          <w:szCs w:val="22"/>
        </w:rPr>
        <w:t xml:space="preserve">. Путем ввода корректного кода восстановления, ранее созданного клиентом для данного электронного средства платежа. 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6</w:t>
      </w:r>
      <w:r w:rsidRPr="00F06F09">
        <w:rPr>
          <w:sz w:val="22"/>
          <w:szCs w:val="22"/>
        </w:rPr>
        <w:t>.</w:t>
      </w:r>
      <w:r w:rsidR="00F257FC">
        <w:rPr>
          <w:sz w:val="22"/>
          <w:szCs w:val="22"/>
        </w:rPr>
        <w:t>1.</w:t>
      </w:r>
      <w:r w:rsidRPr="00F06F09">
        <w:rPr>
          <w:sz w:val="22"/>
          <w:szCs w:val="22"/>
        </w:rPr>
        <w:t xml:space="preserve">2. Путем ввода запрошенного клиентом кода восстановления, направленного Оператором в виде sms-сообщения на номер мобильного телефона, ранее привязанный клиентом к данному электронному средству платежа. </w:t>
      </w:r>
    </w:p>
    <w:p w:rsidR="00F06F09" w:rsidRPr="00F06F09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6</w:t>
      </w:r>
      <w:r w:rsidRPr="00F06F09">
        <w:rPr>
          <w:sz w:val="22"/>
          <w:szCs w:val="22"/>
        </w:rPr>
        <w:t>.</w:t>
      </w:r>
      <w:r w:rsidR="00F257FC">
        <w:rPr>
          <w:sz w:val="22"/>
          <w:szCs w:val="22"/>
        </w:rPr>
        <w:t>1.</w:t>
      </w:r>
      <w:r w:rsidRPr="00F06F09">
        <w:rPr>
          <w:sz w:val="22"/>
          <w:szCs w:val="22"/>
        </w:rPr>
        <w:t xml:space="preserve">3.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Default="00F06F09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6</w:t>
      </w:r>
      <w:r w:rsidRPr="00F06F09">
        <w:rPr>
          <w:sz w:val="22"/>
          <w:szCs w:val="22"/>
        </w:rPr>
        <w:t>.</w:t>
      </w:r>
      <w:r w:rsidR="00F257FC">
        <w:rPr>
          <w:sz w:val="22"/>
          <w:szCs w:val="22"/>
        </w:rPr>
        <w:t>1.</w:t>
      </w:r>
      <w:r w:rsidRPr="00F06F09">
        <w:rPr>
          <w:sz w:val="22"/>
          <w:szCs w:val="22"/>
        </w:rPr>
        <w:t>4.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687A91" w:rsidRDefault="003A7A0E" w:rsidP="00F06F09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257FC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F257FC">
        <w:rPr>
          <w:sz w:val="22"/>
          <w:szCs w:val="22"/>
        </w:rPr>
        <w:t>1.</w:t>
      </w:r>
      <w:r>
        <w:rPr>
          <w:sz w:val="22"/>
          <w:szCs w:val="22"/>
        </w:rPr>
        <w:t>5. Иным способом, согласованным Оператором и клиентом.</w:t>
      </w:r>
    </w:p>
    <w:p w:rsidR="00845D1D" w:rsidRDefault="00F06F09" w:rsidP="00845D1D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 w:rsidRPr="00F06F09">
        <w:rPr>
          <w:sz w:val="22"/>
          <w:szCs w:val="22"/>
        </w:rPr>
        <w:t>3.</w:t>
      </w:r>
      <w:r w:rsidR="00F257FC">
        <w:rPr>
          <w:sz w:val="22"/>
          <w:szCs w:val="22"/>
        </w:rPr>
        <w:t>6.2</w:t>
      </w:r>
      <w:r w:rsidRPr="00F06F09">
        <w:rPr>
          <w:sz w:val="22"/>
          <w:szCs w:val="22"/>
        </w:rPr>
        <w:t xml:space="preserve">. </w:t>
      </w:r>
      <w:r w:rsidR="00845D1D">
        <w:rPr>
          <w:sz w:val="22"/>
          <w:szCs w:val="22"/>
        </w:rPr>
        <w:t xml:space="preserve"> </w:t>
      </w:r>
      <w:r w:rsidR="00845D1D" w:rsidRPr="00F06F09">
        <w:rPr>
          <w:sz w:val="22"/>
          <w:szCs w:val="22"/>
        </w:rPr>
        <w:t xml:space="preserve">Оператор вправе отказать физическому лицу 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F06F09" w:rsidRDefault="00845D1D" w:rsidP="00845D1D">
      <w:pPr>
        <w:pStyle w:val="a3"/>
        <w:spacing w:after="20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257FC">
        <w:rPr>
          <w:sz w:val="22"/>
          <w:szCs w:val="22"/>
        </w:rPr>
        <w:t>6.3</w:t>
      </w:r>
      <w:r>
        <w:rPr>
          <w:sz w:val="22"/>
          <w:szCs w:val="22"/>
        </w:rPr>
        <w:t>. Оператор вправе устанавливать требования</w:t>
      </w:r>
      <w:r w:rsidR="007F2134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363CE7" w:rsidRDefault="00F2689B" w:rsidP="00F72D39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3.</w:t>
      </w:r>
      <w:r w:rsidR="00DF3B75" w:rsidRPr="00363CE7">
        <w:rPr>
          <w:rFonts w:ascii="Times New Roman" w:hAnsi="Times New Roman" w:cs="Times New Roman"/>
          <w:u w:val="single"/>
        </w:rPr>
        <w:t>7.</w:t>
      </w:r>
      <w:r w:rsidR="00F257FC" w:rsidRPr="00363CE7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363CE7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Default="00DF3B75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3.7.1</w:t>
      </w:r>
      <w:r w:rsidR="00F372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Default="00DF3B75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3.7.2. </w:t>
      </w:r>
      <w:r w:rsidR="007F2134">
        <w:rPr>
          <w:rFonts w:ascii="Times New Roman" w:hAnsi="Times New Roman" w:cs="Times New Roman"/>
        </w:rPr>
        <w:t>Операции</w:t>
      </w:r>
      <w:r w:rsidR="00F2689B">
        <w:rPr>
          <w:rFonts w:ascii="Times New Roman" w:hAnsi="Times New Roman" w:cs="Times New Roman"/>
        </w:rPr>
        <w:t xml:space="preserve"> с использованием персонифицированных либо корпоративных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>
        <w:rPr>
          <w:rFonts w:ascii="Times New Roman" w:hAnsi="Times New Roman" w:cs="Times New Roman"/>
        </w:rPr>
        <w:t>операций</w:t>
      </w:r>
      <w:r w:rsidR="00F2689B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Default="007F2134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F3B75">
        <w:rPr>
          <w:rFonts w:ascii="Times New Roman" w:hAnsi="Times New Roman" w:cs="Times New Roman"/>
        </w:rPr>
        <w:t>7.3</w:t>
      </w:r>
      <w:r>
        <w:rPr>
          <w:rFonts w:ascii="Times New Roman" w:hAnsi="Times New Roman" w:cs="Times New Roman"/>
        </w:rPr>
        <w:t xml:space="preserve">. </w:t>
      </w:r>
      <w:r w:rsidR="00974949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>
        <w:rPr>
          <w:rFonts w:ascii="Times New Roman" w:hAnsi="Times New Roman" w:cs="Times New Roman"/>
        </w:rPr>
        <w:t xml:space="preserve"> </w:t>
      </w:r>
    </w:p>
    <w:p w:rsidR="00777516" w:rsidRDefault="007F2134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F3B75">
        <w:rPr>
          <w:rFonts w:ascii="Times New Roman" w:hAnsi="Times New Roman" w:cs="Times New Roman"/>
        </w:rPr>
        <w:t>7.4</w:t>
      </w:r>
      <w:r>
        <w:rPr>
          <w:rFonts w:ascii="Times New Roman" w:hAnsi="Times New Roman" w:cs="Times New Roman"/>
        </w:rPr>
        <w:t xml:space="preserve">. </w:t>
      </w:r>
      <w:r w:rsidR="00777516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>
        <w:rPr>
          <w:rFonts w:ascii="Times New Roman" w:hAnsi="Times New Roman" w:cs="Times New Roman"/>
        </w:rPr>
        <w:t xml:space="preserve">соглашением сторон, либо </w:t>
      </w:r>
      <w:r w:rsidR="007534DA">
        <w:rPr>
          <w:rFonts w:ascii="Times New Roman" w:hAnsi="Times New Roman" w:cs="Times New Roman"/>
        </w:rPr>
        <w:t xml:space="preserve">Оператором в одностороннем порядке </w:t>
      </w:r>
      <w:r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>
        <w:rPr>
          <w:rFonts w:ascii="Times New Roman" w:hAnsi="Times New Roman" w:cs="Times New Roman"/>
        </w:rPr>
        <w:t>несанкционированном доступе</w:t>
      </w:r>
      <w:r w:rsidR="00104687">
        <w:rPr>
          <w:rFonts w:ascii="Times New Roman" w:hAnsi="Times New Roman" w:cs="Times New Roman"/>
        </w:rPr>
        <w:t>.</w:t>
      </w:r>
      <w:r w:rsidR="0075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77516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Default="00DA5AB8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>
        <w:rPr>
          <w:rFonts w:ascii="Times New Roman" w:hAnsi="Times New Roman" w:cs="Times New Roman"/>
        </w:rPr>
        <w:t xml:space="preserve"> периодом времени, указанный</w:t>
      </w:r>
      <w:r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Default="00F34B6C" w:rsidP="00F72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>
        <w:rPr>
          <w:rFonts w:ascii="Times New Roman" w:hAnsi="Times New Roman" w:cs="Times New Roman"/>
        </w:rPr>
        <w:t>заключенного договора</w:t>
      </w:r>
      <w:r>
        <w:rPr>
          <w:rFonts w:ascii="Times New Roman" w:hAnsi="Times New Roman" w:cs="Times New Roman"/>
        </w:rPr>
        <w:t>.</w:t>
      </w:r>
    </w:p>
    <w:p w:rsidR="009B5653" w:rsidRDefault="009B5653" w:rsidP="00F72D39">
      <w:pPr>
        <w:ind w:firstLine="567"/>
        <w:jc w:val="both"/>
        <w:rPr>
          <w:rFonts w:ascii="Times New Roman" w:hAnsi="Times New Roman" w:cs="Times New Roman"/>
        </w:rPr>
      </w:pPr>
    </w:p>
    <w:p w:rsidR="009B5653" w:rsidRDefault="009B5653" w:rsidP="009B56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Default="009B5653" w:rsidP="009B565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60689D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>
        <w:rPr>
          <w:rFonts w:ascii="Times New Roman" w:hAnsi="Times New Roman" w:cs="Times New Roman"/>
        </w:rPr>
        <w:t>:</w:t>
      </w:r>
    </w:p>
    <w:p w:rsidR="0060689D" w:rsidRDefault="0060689D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Default="0060689D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Default="0060689D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Проведение идентификации </w:t>
      </w:r>
      <w:r w:rsidR="005B4395">
        <w:rPr>
          <w:rFonts w:ascii="Times New Roman" w:hAnsi="Times New Roman" w:cs="Times New Roman"/>
        </w:rPr>
        <w:t xml:space="preserve">или упрощенной идентификации </w:t>
      </w:r>
      <w:r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60689D">
          <w:rPr>
            <w:rFonts w:ascii="Times New Roman" w:hAnsi="Times New Roman" w:cs="Times New Roman"/>
          </w:rPr>
          <w:t>законодательства</w:t>
        </w:r>
      </w:hyperlink>
      <w:r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>
        <w:rPr>
          <w:rFonts w:ascii="Times New Roman" w:hAnsi="Times New Roman" w:cs="Times New Roman"/>
        </w:rPr>
        <w:t xml:space="preserve">в целях </w:t>
      </w:r>
      <w:r w:rsidR="003E6FCE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>
        <w:rPr>
          <w:rFonts w:ascii="Times New Roman" w:hAnsi="Times New Roman" w:cs="Times New Roman"/>
        </w:rPr>
        <w:t xml:space="preserve">предоставления </w:t>
      </w:r>
      <w:r w:rsidR="003E6FCE">
        <w:rPr>
          <w:rFonts w:ascii="Times New Roman" w:hAnsi="Times New Roman" w:cs="Times New Roman"/>
        </w:rPr>
        <w:t xml:space="preserve">ему </w:t>
      </w:r>
      <w:r w:rsidR="004707B4">
        <w:rPr>
          <w:rFonts w:ascii="Times New Roman" w:hAnsi="Times New Roman" w:cs="Times New Roman"/>
        </w:rPr>
        <w:t>электронного средства платежа</w:t>
      </w:r>
      <w:r>
        <w:rPr>
          <w:rFonts w:ascii="Times New Roman" w:hAnsi="Times New Roman" w:cs="Times New Roman"/>
        </w:rPr>
        <w:t>.</w:t>
      </w:r>
    </w:p>
    <w:p w:rsidR="004707B4" w:rsidRDefault="004707B4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Default="004707B4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Default="00814C44" w:rsidP="0060689D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>
        <w:rPr>
          <w:rFonts w:ascii="Times New Roman" w:hAnsi="Times New Roman" w:cs="Times New Roman"/>
        </w:rPr>
        <w:t xml:space="preserve"> банковским платежным агентом, </w:t>
      </w:r>
      <w:r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Default="00814C44" w:rsidP="00814C44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F054E6" w:rsidRDefault="00814C44" w:rsidP="00363CE7">
      <w:pPr>
        <w:pStyle w:val="ConsPlusNormal"/>
        <w:spacing w:after="200" w:line="269" w:lineRule="auto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162F8">
        <w:rPr>
          <w:rFonts w:ascii="Times New Roman" w:hAnsi="Times New Roman" w:cs="Times New Roman"/>
          <w:sz w:val="22"/>
          <w:szCs w:val="22"/>
        </w:rPr>
        <w:t>4.5.</w:t>
      </w:r>
      <w:r w:rsidR="004162F8">
        <w:rPr>
          <w:rFonts w:ascii="Times New Roman" w:hAnsi="Times New Roman" w:cs="Times New Roman"/>
          <w:sz w:val="22"/>
          <w:szCs w:val="22"/>
        </w:rPr>
        <w:t xml:space="preserve"> </w:t>
      </w:r>
      <w:r w:rsidRPr="00F054E6">
        <w:rPr>
          <w:rFonts w:ascii="Times New Roman" w:hAnsi="Times New Roman" w:cs="Times New Roman"/>
          <w:sz w:val="22"/>
          <w:szCs w:val="22"/>
        </w:rPr>
        <w:t>В</w:t>
      </w:r>
      <w:r w:rsidR="0060689D" w:rsidRPr="00F054E6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F054E6">
        <w:rPr>
          <w:rFonts w:ascii="Times New Roman" w:hAnsi="Times New Roman" w:cs="Times New Roman"/>
          <w:sz w:val="22"/>
          <w:szCs w:val="22"/>
        </w:rPr>
        <w:t xml:space="preserve"> </w:t>
      </w:r>
      <w:r w:rsidR="00D327D2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F054E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A9179D" w:rsidRDefault="00506E0E" w:rsidP="00363CE7">
      <w:pPr>
        <w:pStyle w:val="ConsPlusNormal"/>
        <w:spacing w:after="200" w:line="269" w:lineRule="auto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054E6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F054E6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F054E6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</w:t>
      </w:r>
      <w:r w:rsidRPr="00A9179D">
        <w:rPr>
          <w:rFonts w:ascii="Times New Roman" w:hAnsi="Times New Roman" w:cs="Times New Roman"/>
          <w:sz w:val="22"/>
          <w:szCs w:val="22"/>
        </w:rPr>
        <w:t>х для осуществления переводов электронных денежных средств</w:t>
      </w:r>
      <w:r w:rsidR="00FE7D84">
        <w:rPr>
          <w:rFonts w:ascii="Times New Roman" w:hAnsi="Times New Roman" w:cs="Times New Roman"/>
          <w:sz w:val="22"/>
          <w:szCs w:val="22"/>
        </w:rPr>
        <w:t>;</w:t>
      </w:r>
      <w:r w:rsidRPr="00A917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F054E6" w:rsidRDefault="00506E0E" w:rsidP="00363CE7">
      <w:pPr>
        <w:autoSpaceDE w:val="0"/>
        <w:autoSpaceDN w:val="0"/>
        <w:adjustRightInd w:val="0"/>
        <w:spacing w:line="269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F054E6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>
        <w:rPr>
          <w:rFonts w:ascii="Times New Roman" w:hAnsi="Times New Roman" w:cs="Times New Roman"/>
        </w:rPr>
        <w:t>;</w:t>
      </w:r>
    </w:p>
    <w:p w:rsidR="006572A7" w:rsidRPr="00F054E6" w:rsidRDefault="00506E0E" w:rsidP="00363CE7">
      <w:pPr>
        <w:autoSpaceDE w:val="0"/>
        <w:autoSpaceDN w:val="0"/>
        <w:adjustRightInd w:val="0"/>
        <w:spacing w:line="269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F054E6">
        <w:rPr>
          <w:rFonts w:ascii="Times New Roman" w:hAnsi="Times New Roman" w:cs="Times New Roman"/>
        </w:rPr>
        <w:t xml:space="preserve">- </w:t>
      </w:r>
      <w:r w:rsidR="006572A7" w:rsidRPr="00F054E6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F054E6">
        <w:rPr>
          <w:rFonts w:ascii="Times New Roman" w:hAnsi="Times New Roman" w:cs="Times New Roman"/>
        </w:rPr>
        <w:t xml:space="preserve">клиентам и /или Оператору </w:t>
      </w:r>
      <w:r w:rsidR="006572A7" w:rsidRPr="00F054E6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>
        <w:rPr>
          <w:rFonts w:ascii="Times New Roman" w:hAnsi="Times New Roman" w:cs="Times New Roman"/>
        </w:rPr>
        <w:t>;</w:t>
      </w:r>
    </w:p>
    <w:p w:rsidR="006572A7" w:rsidRPr="00F054E6" w:rsidRDefault="00506E0E" w:rsidP="00363CE7">
      <w:pPr>
        <w:autoSpaceDE w:val="0"/>
        <w:autoSpaceDN w:val="0"/>
        <w:adjustRightInd w:val="0"/>
        <w:spacing w:line="269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F054E6">
        <w:rPr>
          <w:rFonts w:ascii="Times New Roman" w:hAnsi="Times New Roman" w:cs="Times New Roman"/>
        </w:rPr>
        <w:t xml:space="preserve">- </w:t>
      </w:r>
      <w:r w:rsidR="006572A7" w:rsidRPr="00F054E6">
        <w:rPr>
          <w:rFonts w:ascii="Times New Roman" w:hAnsi="Times New Roman" w:cs="Times New Roman"/>
        </w:rPr>
        <w:t>гарантир</w:t>
      </w:r>
      <w:r w:rsidRPr="00F054E6">
        <w:rPr>
          <w:rFonts w:ascii="Times New Roman" w:hAnsi="Times New Roman" w:cs="Times New Roman"/>
        </w:rPr>
        <w:t>ует</w:t>
      </w:r>
      <w:r w:rsidR="006572A7" w:rsidRPr="00F054E6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F054E6">
        <w:rPr>
          <w:rFonts w:ascii="Times New Roman" w:hAnsi="Times New Roman" w:cs="Times New Roman"/>
        </w:rPr>
        <w:t>в течение 24 часов 7 дней в неделю</w:t>
      </w:r>
      <w:r w:rsidR="006572A7" w:rsidRPr="00F054E6">
        <w:rPr>
          <w:rFonts w:ascii="Times New Roman" w:hAnsi="Times New Roman" w:cs="Times New Roman"/>
        </w:rPr>
        <w:t>.</w:t>
      </w:r>
    </w:p>
    <w:p w:rsidR="00562F7B" w:rsidRDefault="00562F7B" w:rsidP="00F72D39">
      <w:pPr>
        <w:ind w:firstLine="567"/>
        <w:jc w:val="both"/>
        <w:rPr>
          <w:rFonts w:ascii="Times New Roman" w:hAnsi="Times New Roman" w:cs="Times New Roman"/>
        </w:rPr>
      </w:pPr>
    </w:p>
    <w:p w:rsidR="00562F7B" w:rsidRDefault="00562F7B" w:rsidP="00562F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Default="00562F7B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, </w:t>
      </w:r>
      <w:r w:rsidR="00872073">
        <w:rPr>
          <w:rFonts w:ascii="Times New Roman" w:hAnsi="Times New Roman" w:cs="Times New Roman"/>
        </w:rPr>
        <w:t>Оператором утвержд</w:t>
      </w:r>
      <w:r w:rsidR="00F054E6">
        <w:rPr>
          <w:rFonts w:ascii="Times New Roman" w:hAnsi="Times New Roman" w:cs="Times New Roman"/>
        </w:rPr>
        <w:t>аются собственные</w:t>
      </w:r>
      <w:r w:rsidR="00872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внутренние документы</w:t>
      </w:r>
      <w:r w:rsidR="00FE7D84">
        <w:rPr>
          <w:rFonts w:ascii="Times New Roman" w:hAnsi="Times New Roman" w:cs="Times New Roman"/>
        </w:rPr>
        <w:t xml:space="preserve"> и (или) </w:t>
      </w:r>
      <w:r w:rsidR="00F054E6">
        <w:rPr>
          <w:rFonts w:ascii="Times New Roman" w:hAnsi="Times New Roman" w:cs="Times New Roman"/>
        </w:rPr>
        <w:t xml:space="preserve">согласовываются </w:t>
      </w:r>
      <w:r w:rsidR="00DF3B75">
        <w:rPr>
          <w:rFonts w:ascii="Times New Roman" w:hAnsi="Times New Roman" w:cs="Times New Roman"/>
        </w:rPr>
        <w:t>документы привлеченного</w:t>
      </w:r>
      <w:r w:rsidR="00F054E6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>
        <w:rPr>
          <w:rFonts w:ascii="Times New Roman" w:hAnsi="Times New Roman" w:cs="Times New Roman"/>
        </w:rPr>
        <w:t>его</w:t>
      </w:r>
      <w:r w:rsidR="00F054E6">
        <w:rPr>
          <w:rFonts w:ascii="Times New Roman" w:hAnsi="Times New Roman" w:cs="Times New Roman"/>
        </w:rPr>
        <w:t xml:space="preserve"> лиц</w:t>
      </w:r>
      <w:r w:rsidR="003E6FCE">
        <w:rPr>
          <w:rFonts w:ascii="Times New Roman" w:hAnsi="Times New Roman" w:cs="Times New Roman"/>
        </w:rPr>
        <w:t>а</w:t>
      </w:r>
      <w:r w:rsidR="00F054E6">
        <w:rPr>
          <w:rFonts w:ascii="Times New Roman" w:hAnsi="Times New Roman" w:cs="Times New Roman"/>
        </w:rPr>
        <w:t>, которые должны содержать</w:t>
      </w:r>
      <w:r>
        <w:rPr>
          <w:rFonts w:ascii="Times New Roman" w:hAnsi="Times New Roman" w:cs="Times New Roman"/>
        </w:rPr>
        <w:t>:</w:t>
      </w:r>
    </w:p>
    <w:p w:rsidR="00562F7B" w:rsidRDefault="00562F7B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Default="00562F7B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Default="00872073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F7B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Default="00872073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F7B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Default="00872073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F7B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Default="00872073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62F7B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>
        <w:rPr>
          <w:rFonts w:ascii="Times New Roman" w:hAnsi="Times New Roman" w:cs="Times New Roman"/>
        </w:rPr>
        <w:t>.</w:t>
      </w:r>
    </w:p>
    <w:p w:rsidR="00562F7B" w:rsidRDefault="00FE7D84" w:rsidP="00562F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>
        <w:rPr>
          <w:rFonts w:ascii="Times New Roman" w:hAnsi="Times New Roman" w:cs="Times New Roman"/>
        </w:rPr>
        <w:t xml:space="preserve"> </w:t>
      </w:r>
      <w:r w:rsidR="00562F7B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Default="00872073" w:rsidP="008720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>
        <w:rPr>
          <w:rFonts w:ascii="Times New Roman" w:hAnsi="Times New Roman" w:cs="Times New Roman"/>
        </w:rPr>
        <w:t>те 5.1</w:t>
      </w:r>
      <w:r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Default="002C5D76" w:rsidP="008720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C5D76" w:rsidRDefault="002C5D76" w:rsidP="002C5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>
        <w:rPr>
          <w:rFonts w:ascii="Times New Roman" w:hAnsi="Times New Roman" w:cs="Times New Roman"/>
          <w:b/>
        </w:rPr>
        <w:t xml:space="preserve">. </w:t>
      </w:r>
    </w:p>
    <w:p w:rsidR="00C81178" w:rsidRDefault="002C5D76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>
        <w:rPr>
          <w:rFonts w:ascii="Times New Roman" w:hAnsi="Times New Roman" w:cs="Times New Roman"/>
        </w:rPr>
        <w:t xml:space="preserve">последним </w:t>
      </w:r>
      <w:r w:rsidR="00F94C5A">
        <w:rPr>
          <w:rFonts w:ascii="Times New Roman" w:hAnsi="Times New Roman" w:cs="Times New Roman"/>
        </w:rPr>
        <w:t>электронного средства платежа</w:t>
      </w:r>
      <w:r w:rsidR="0043677D">
        <w:rPr>
          <w:rFonts w:ascii="Times New Roman" w:hAnsi="Times New Roman" w:cs="Times New Roman"/>
        </w:rPr>
        <w:t>, предоставленного Оператором</w:t>
      </w:r>
      <w:r w:rsidR="00F94C5A">
        <w:rPr>
          <w:rFonts w:ascii="Times New Roman" w:hAnsi="Times New Roman" w:cs="Times New Roman"/>
        </w:rPr>
        <w:t>.</w:t>
      </w:r>
    </w:p>
    <w:p w:rsidR="00B35BB2" w:rsidRDefault="00B35BB2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>
        <w:rPr>
          <w:rFonts w:ascii="Times New Roman" w:hAnsi="Times New Roman" w:cs="Times New Roman"/>
        </w:rPr>
        <w:t>соглашением  сторон</w:t>
      </w:r>
      <w:r>
        <w:rPr>
          <w:rFonts w:ascii="Times New Roman" w:hAnsi="Times New Roman" w:cs="Times New Roman"/>
        </w:rPr>
        <w:t>.</w:t>
      </w:r>
    </w:p>
    <w:p w:rsidR="0085074A" w:rsidRDefault="0085074A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оглашением </w:t>
      </w:r>
      <w:r w:rsidR="006F704A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Default="0085074A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Ответ на претензию направляется клиенту</w:t>
      </w:r>
      <w:r w:rsidR="00550AF3">
        <w:rPr>
          <w:rFonts w:ascii="Times New Roman" w:hAnsi="Times New Roman" w:cs="Times New Roman"/>
        </w:rPr>
        <w:t>:</w:t>
      </w:r>
    </w:p>
    <w:p w:rsidR="00550AF3" w:rsidRDefault="00550AF3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>
        <w:rPr>
          <w:rFonts w:ascii="Times New Roman" w:hAnsi="Times New Roman" w:cs="Times New Roman"/>
        </w:rPr>
        <w:t xml:space="preserve">заявителем </w:t>
      </w:r>
      <w:r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>
        <w:rPr>
          <w:rFonts w:ascii="Times New Roman" w:hAnsi="Times New Roman" w:cs="Times New Roman"/>
        </w:rPr>
        <w:t xml:space="preserve"> и </w:t>
      </w:r>
      <w:r w:rsidR="00FE7D84">
        <w:rPr>
          <w:rFonts w:ascii="Times New Roman" w:hAnsi="Times New Roman" w:cs="Times New Roman"/>
        </w:rPr>
        <w:t xml:space="preserve">наличия в полученной претензии </w:t>
      </w:r>
      <w:r w:rsidR="00DF3B75">
        <w:rPr>
          <w:rFonts w:ascii="Times New Roman" w:hAnsi="Times New Roman" w:cs="Times New Roman"/>
        </w:rPr>
        <w:t xml:space="preserve">прямого указания на </w:t>
      </w:r>
      <w:r w:rsidR="00FE7D84">
        <w:rPr>
          <w:rFonts w:ascii="Times New Roman" w:hAnsi="Times New Roman" w:cs="Times New Roman"/>
        </w:rPr>
        <w:t xml:space="preserve">данную </w:t>
      </w:r>
      <w:r w:rsidR="00DF3B75">
        <w:rPr>
          <w:rFonts w:ascii="Times New Roman" w:hAnsi="Times New Roman" w:cs="Times New Roman"/>
        </w:rPr>
        <w:t>форму ответа</w:t>
      </w:r>
      <w:r>
        <w:rPr>
          <w:rFonts w:ascii="Times New Roman" w:hAnsi="Times New Roman" w:cs="Times New Roman"/>
        </w:rPr>
        <w:t>;</w:t>
      </w:r>
    </w:p>
    <w:p w:rsidR="00550AF3" w:rsidRDefault="00550AF3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6E6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>
        <w:rPr>
          <w:rFonts w:ascii="Times New Roman" w:hAnsi="Times New Roman" w:cs="Times New Roman"/>
        </w:rPr>
        <w:t xml:space="preserve">либо без прямого указания на </w:t>
      </w:r>
      <w:r w:rsidR="00FE7D84">
        <w:rPr>
          <w:rFonts w:ascii="Times New Roman" w:hAnsi="Times New Roman" w:cs="Times New Roman"/>
        </w:rPr>
        <w:t xml:space="preserve">иную </w:t>
      </w:r>
      <w:r w:rsidR="00DF3B75">
        <w:rPr>
          <w:rFonts w:ascii="Times New Roman" w:hAnsi="Times New Roman" w:cs="Times New Roman"/>
        </w:rPr>
        <w:t xml:space="preserve">форму ответа, </w:t>
      </w:r>
      <w:r w:rsidR="002E66E6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>
        <w:rPr>
          <w:rFonts w:ascii="Times New Roman" w:hAnsi="Times New Roman" w:cs="Times New Roman"/>
        </w:rPr>
        <w:t>Оператора</w:t>
      </w:r>
      <w:r w:rsidR="002E66E6">
        <w:rPr>
          <w:rFonts w:ascii="Times New Roman" w:hAnsi="Times New Roman" w:cs="Times New Roman"/>
        </w:rPr>
        <w:t>).</w:t>
      </w:r>
    </w:p>
    <w:p w:rsidR="0085074A" w:rsidRDefault="00550AF3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принятия решения о</w:t>
      </w:r>
      <w:r w:rsidR="002E66E6">
        <w:rPr>
          <w:rFonts w:ascii="Times New Roman" w:hAnsi="Times New Roman" w:cs="Times New Roman"/>
        </w:rPr>
        <w:t xml:space="preserve"> полном</w:t>
      </w:r>
      <w:r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Default="004162F8" w:rsidP="00DF3B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F3B75" w:rsidRDefault="00DF3B75" w:rsidP="00DF3B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363CE7" w:rsidRDefault="00DF3B7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u w:val="single"/>
        </w:rPr>
      </w:pPr>
      <w:r w:rsidRPr="00363CE7">
        <w:rPr>
          <w:rFonts w:ascii="Times New Roman" w:hAnsi="Times New Roman" w:cs="Times New Roman"/>
          <w:u w:val="single"/>
        </w:rPr>
        <w:t>7.1</w:t>
      </w:r>
      <w:r w:rsidR="002E66E6" w:rsidRPr="00363CE7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Default="002E66E6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36086C">
        <w:rPr>
          <w:rFonts w:ascii="Times New Roman" w:hAnsi="Times New Roman" w:cs="Times New Roman"/>
        </w:rPr>
        <w:t xml:space="preserve"> </w:t>
      </w:r>
      <w:r w:rsidR="0043677D">
        <w:rPr>
          <w:rFonts w:ascii="Times New Roman" w:hAnsi="Times New Roman" w:cs="Times New Roman"/>
        </w:rPr>
        <w:t>и /или отказе в ее совершении</w:t>
      </w:r>
      <w:r>
        <w:rPr>
          <w:rFonts w:ascii="Times New Roman" w:hAnsi="Times New Roman" w:cs="Times New Roman"/>
        </w:rPr>
        <w:t>;</w:t>
      </w:r>
    </w:p>
    <w:p w:rsidR="002E66E6" w:rsidRDefault="002E66E6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9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Default="00024958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>
        <w:rPr>
          <w:rFonts w:ascii="Times New Roman" w:hAnsi="Times New Roman" w:cs="Times New Roman"/>
        </w:rPr>
        <w:t>.</w:t>
      </w:r>
    </w:p>
    <w:p w:rsidR="007737C7" w:rsidRDefault="00DF3B7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393A62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>
        <w:rPr>
          <w:rFonts w:ascii="Times New Roman" w:hAnsi="Times New Roman" w:cs="Times New Roman"/>
        </w:rPr>
        <w:t>7.1</w:t>
      </w:r>
      <w:r w:rsidR="00393A62">
        <w:rPr>
          <w:rFonts w:ascii="Times New Roman" w:hAnsi="Times New Roman" w:cs="Times New Roman"/>
        </w:rPr>
        <w:t xml:space="preserve"> настоящих </w:t>
      </w:r>
      <w:r w:rsidR="006F704A">
        <w:rPr>
          <w:rFonts w:ascii="Times New Roman" w:hAnsi="Times New Roman" w:cs="Times New Roman"/>
        </w:rPr>
        <w:t>П</w:t>
      </w:r>
      <w:r w:rsidR="00393A62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>
        <w:rPr>
          <w:rFonts w:ascii="Times New Roman" w:hAnsi="Times New Roman" w:cs="Times New Roman"/>
        </w:rPr>
        <w:t>соглашением сторон</w:t>
      </w:r>
      <w:r w:rsidR="00393A62">
        <w:rPr>
          <w:rFonts w:ascii="Times New Roman" w:hAnsi="Times New Roman" w:cs="Times New Roman"/>
        </w:rPr>
        <w:t>, по усмотрению Оператора.</w:t>
      </w:r>
    </w:p>
    <w:p w:rsidR="00024F45" w:rsidRDefault="00DF3B7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393A62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>
        <w:rPr>
          <w:rFonts w:ascii="Times New Roman" w:hAnsi="Times New Roman" w:cs="Times New Roman"/>
        </w:rPr>
        <w:t>непредоставления клиентом контактных данных клиента</w:t>
      </w:r>
      <w:r w:rsidR="00024F45" w:rsidRPr="00024F45">
        <w:rPr>
          <w:rFonts w:ascii="Times New Roman" w:hAnsi="Times New Roman" w:cs="Times New Roman"/>
        </w:rPr>
        <w:t xml:space="preserve"> </w:t>
      </w:r>
      <w:r w:rsidR="00024F45">
        <w:rPr>
          <w:rFonts w:ascii="Times New Roman" w:hAnsi="Times New Roman" w:cs="Times New Roman"/>
        </w:rPr>
        <w:t>в целях получения уведомлений Операто</w:t>
      </w:r>
      <w:r w:rsidR="004E4E12">
        <w:rPr>
          <w:rFonts w:ascii="Times New Roman" w:hAnsi="Times New Roman" w:cs="Times New Roman"/>
        </w:rPr>
        <w:t>ра, предусмотренных пунктом 7.1</w:t>
      </w:r>
      <w:r w:rsidR="00024F45">
        <w:rPr>
          <w:rFonts w:ascii="Times New Roman" w:hAnsi="Times New Roman" w:cs="Times New Roman"/>
        </w:rPr>
        <w:t xml:space="preserve"> настоящих Правил.</w:t>
      </w:r>
    </w:p>
    <w:p w:rsidR="00393A62" w:rsidRDefault="00024F4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>
        <w:rPr>
          <w:rFonts w:ascii="Times New Roman" w:hAnsi="Times New Roman" w:cs="Times New Roman"/>
        </w:rPr>
        <w:t>7.1</w:t>
      </w:r>
      <w:r w:rsidR="00393A62">
        <w:rPr>
          <w:rFonts w:ascii="Times New Roman" w:hAnsi="Times New Roman" w:cs="Times New Roman"/>
        </w:rPr>
        <w:t xml:space="preserve"> настоящих Правил.</w:t>
      </w:r>
    </w:p>
    <w:p w:rsidR="00926F5D" w:rsidRDefault="00024F4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</w:t>
      </w:r>
      <w:r w:rsidR="00393A62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>
        <w:rPr>
          <w:rFonts w:ascii="Times New Roman" w:hAnsi="Times New Roman" w:cs="Times New Roman"/>
          <w:lang w:val="en-US"/>
        </w:rPr>
        <w:t>money</w:t>
      </w:r>
      <w:r w:rsidR="00F054E6" w:rsidRPr="00F054E6">
        <w:rPr>
          <w:rFonts w:ascii="Times New Roman" w:hAnsi="Times New Roman" w:cs="Times New Roman"/>
        </w:rPr>
        <w:t>.</w:t>
      </w:r>
      <w:r w:rsidR="00F054E6">
        <w:rPr>
          <w:rFonts w:ascii="Times New Roman" w:hAnsi="Times New Roman" w:cs="Times New Roman"/>
          <w:lang w:val="en-US"/>
        </w:rPr>
        <w:t>yandex</w:t>
      </w:r>
      <w:r w:rsidR="00F054E6" w:rsidRPr="00F054E6">
        <w:rPr>
          <w:rFonts w:ascii="Times New Roman" w:hAnsi="Times New Roman" w:cs="Times New Roman"/>
        </w:rPr>
        <w:t>.</w:t>
      </w:r>
      <w:r w:rsidR="00F054E6">
        <w:rPr>
          <w:rFonts w:ascii="Times New Roman" w:hAnsi="Times New Roman" w:cs="Times New Roman"/>
          <w:lang w:val="en-US"/>
        </w:rPr>
        <w:t>ru</w:t>
      </w:r>
      <w:r w:rsidR="00F054E6">
        <w:rPr>
          <w:rFonts w:ascii="Times New Roman" w:hAnsi="Times New Roman" w:cs="Times New Roman"/>
        </w:rPr>
        <w:t xml:space="preserve">. </w:t>
      </w:r>
      <w:r w:rsidR="00393A62">
        <w:rPr>
          <w:rFonts w:ascii="Times New Roman" w:hAnsi="Times New Roman" w:cs="Times New Roman"/>
        </w:rPr>
        <w:t>Оператор обеспечивает прием</w:t>
      </w:r>
      <w:r w:rsidR="00926F5D">
        <w:rPr>
          <w:rFonts w:ascii="Times New Roman" w:hAnsi="Times New Roman" w:cs="Times New Roman"/>
        </w:rPr>
        <w:t xml:space="preserve"> и</w:t>
      </w:r>
      <w:r w:rsidR="00393A62">
        <w:rPr>
          <w:rFonts w:ascii="Times New Roman" w:hAnsi="Times New Roman" w:cs="Times New Roman"/>
        </w:rPr>
        <w:t xml:space="preserve"> фиксацию</w:t>
      </w:r>
      <w:r w:rsidR="00926F5D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Default="00024F45" w:rsidP="002C5D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926F5D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>
        <w:rPr>
          <w:rFonts w:ascii="Times New Roman" w:hAnsi="Times New Roman" w:cs="Times New Roman"/>
        </w:rPr>
        <w:t>пр</w:t>
      </w:r>
      <w:r w:rsidR="00F53F8C">
        <w:rPr>
          <w:rFonts w:ascii="Times New Roman" w:hAnsi="Times New Roman" w:cs="Times New Roman"/>
        </w:rPr>
        <w:t xml:space="preserve">иостанавливает </w:t>
      </w:r>
      <w:r w:rsidR="00926F5D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>
        <w:rPr>
          <w:rFonts w:ascii="Times New Roman" w:hAnsi="Times New Roman" w:cs="Times New Roman"/>
        </w:rPr>
        <w:t xml:space="preserve">прекращении </w:t>
      </w:r>
      <w:r w:rsidR="00926F5D">
        <w:rPr>
          <w:rFonts w:ascii="Times New Roman" w:hAnsi="Times New Roman" w:cs="Times New Roman"/>
        </w:rPr>
        <w:t>использования</w:t>
      </w:r>
      <w:r w:rsidR="0045315E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>
        <w:rPr>
          <w:rFonts w:ascii="Times New Roman" w:hAnsi="Times New Roman" w:cs="Times New Roman"/>
        </w:rPr>
        <w:t xml:space="preserve">. В противном случае Оператор </w:t>
      </w:r>
      <w:r w:rsidR="00F53F8C">
        <w:rPr>
          <w:rFonts w:ascii="Times New Roman" w:hAnsi="Times New Roman" w:cs="Times New Roman"/>
        </w:rPr>
        <w:t>прекра</w:t>
      </w:r>
      <w:r w:rsidR="004E4E12">
        <w:rPr>
          <w:rFonts w:ascii="Times New Roman" w:hAnsi="Times New Roman" w:cs="Times New Roman"/>
        </w:rPr>
        <w:t>щает</w:t>
      </w:r>
      <w:r w:rsidR="00926F5D">
        <w:rPr>
          <w:rFonts w:ascii="Times New Roman" w:hAnsi="Times New Roman" w:cs="Times New Roman"/>
        </w:rPr>
        <w:t xml:space="preserve"> </w:t>
      </w:r>
      <w:r w:rsidR="0045315E">
        <w:rPr>
          <w:rFonts w:ascii="Times New Roman" w:hAnsi="Times New Roman" w:cs="Times New Roman"/>
        </w:rPr>
        <w:t xml:space="preserve">использование клиентом </w:t>
      </w:r>
      <w:r w:rsidR="00926F5D">
        <w:rPr>
          <w:rFonts w:ascii="Times New Roman" w:hAnsi="Times New Roman" w:cs="Times New Roman"/>
        </w:rPr>
        <w:t>электронного средства платежа</w:t>
      </w:r>
      <w:r w:rsidR="0045315E">
        <w:rPr>
          <w:rFonts w:ascii="Times New Roman" w:hAnsi="Times New Roman" w:cs="Times New Roman"/>
        </w:rPr>
        <w:t>.</w:t>
      </w:r>
    </w:p>
    <w:p w:rsidR="00724624" w:rsidRDefault="00724624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24624" w:rsidRDefault="00024F45" w:rsidP="007246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4624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Default="00024F45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24624">
        <w:rPr>
          <w:rFonts w:ascii="Times New Roman" w:hAnsi="Times New Roman" w:cs="Times New Roman"/>
        </w:rPr>
        <w:t>.1. Оператор предоставляет каждому клиенту – физическому лицу до момента акцепта последним оферты Оператора информаци</w:t>
      </w:r>
      <w:r>
        <w:rPr>
          <w:rFonts w:ascii="Times New Roman" w:hAnsi="Times New Roman" w:cs="Times New Roman"/>
        </w:rPr>
        <w:t>ю</w:t>
      </w:r>
      <w:r w:rsidR="00724624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>
        <w:rPr>
          <w:rFonts w:ascii="Times New Roman" w:hAnsi="Times New Roman" w:cs="Times New Roman"/>
        </w:rPr>
        <w:t>ую</w:t>
      </w:r>
      <w:r w:rsidR="00724624">
        <w:rPr>
          <w:rFonts w:ascii="Times New Roman" w:hAnsi="Times New Roman" w:cs="Times New Roman"/>
        </w:rPr>
        <w:t xml:space="preserve"> федеральным законом.</w:t>
      </w:r>
    </w:p>
    <w:p w:rsidR="00724624" w:rsidRDefault="00024F45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24624">
        <w:rPr>
          <w:rFonts w:ascii="Times New Roman" w:hAnsi="Times New Roman" w:cs="Times New Roman"/>
        </w:rPr>
        <w:t xml:space="preserve">.2. Информация, указанная в пункте </w:t>
      </w:r>
      <w:r>
        <w:rPr>
          <w:rFonts w:ascii="Times New Roman" w:hAnsi="Times New Roman" w:cs="Times New Roman"/>
        </w:rPr>
        <w:t>8</w:t>
      </w:r>
      <w:r w:rsidR="00724624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– физическим лицам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 – физическому лицу.</w:t>
      </w:r>
    </w:p>
    <w:p w:rsidR="00724624" w:rsidRDefault="00024F45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24624">
        <w:rPr>
          <w:rFonts w:ascii="Times New Roman" w:hAnsi="Times New Roman" w:cs="Times New Roman"/>
        </w:rPr>
        <w:t xml:space="preserve">.3. </w:t>
      </w:r>
      <w:r w:rsidR="00724624" w:rsidRPr="00B41723">
        <w:rPr>
          <w:rFonts w:ascii="Times New Roman" w:hAnsi="Times New Roman" w:cs="Times New Roman"/>
        </w:rPr>
        <w:t xml:space="preserve">Информация, указанная в пункте </w:t>
      </w:r>
      <w:r w:rsidRPr="00B41723">
        <w:rPr>
          <w:rFonts w:ascii="Times New Roman" w:hAnsi="Times New Roman" w:cs="Times New Roman"/>
        </w:rPr>
        <w:t>8</w:t>
      </w:r>
      <w:r w:rsidR="00724624" w:rsidRPr="00B41723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41723">
        <w:rPr>
          <w:rFonts w:ascii="Times New Roman" w:hAnsi="Times New Roman" w:cs="Times New Roman"/>
        </w:rPr>
        <w:t xml:space="preserve">Оператора </w:t>
      </w:r>
      <w:r w:rsidR="00724624" w:rsidRPr="00B41723">
        <w:rPr>
          <w:rFonts w:ascii="Times New Roman" w:hAnsi="Times New Roman" w:cs="Times New Roman"/>
        </w:rPr>
        <w:t>по</w:t>
      </w:r>
      <w:r w:rsidR="00724624">
        <w:rPr>
          <w:rFonts w:ascii="Times New Roman" w:hAnsi="Times New Roman" w:cs="Times New Roman"/>
        </w:rPr>
        <w:t xml:space="preserve"> адресу: </w:t>
      </w:r>
      <w:r>
        <w:rPr>
          <w:rFonts w:ascii="Times New Roman" w:hAnsi="Times New Roman" w:cs="Times New Roman"/>
          <w:lang w:val="en-US"/>
        </w:rPr>
        <w:t>money</w:t>
      </w:r>
      <w:r w:rsidRPr="00024F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yandex</w:t>
      </w:r>
      <w:r w:rsidRPr="00024F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="00724624">
        <w:rPr>
          <w:rFonts w:ascii="Times New Roman" w:hAnsi="Times New Roman" w:cs="Times New Roman"/>
        </w:rPr>
        <w:t>.</w:t>
      </w:r>
    </w:p>
    <w:p w:rsidR="00724624" w:rsidRPr="00CD4D2E" w:rsidRDefault="00724624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обеспечивает невозможность акцепта клиентом – физическим лицом оферты Оператора без подтверждения клиентом – физическим лицом своего ознакомления с указанной информацией путем нажатия кнопки «Ознакомлен» на странице ее размещения.</w:t>
      </w:r>
    </w:p>
    <w:p w:rsidR="00363CE7" w:rsidRDefault="00024F45" w:rsidP="007246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E05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</w:t>
      </w:r>
      <w:r w:rsidR="00FE7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3CE7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>
        <w:rPr>
          <w:rFonts w:ascii="Times New Roman" w:hAnsi="Times New Roman" w:cs="Times New Roman"/>
        </w:rPr>
        <w:t xml:space="preserve">клиентского интерфейса </w:t>
      </w:r>
      <w:r w:rsidR="00363CE7">
        <w:rPr>
          <w:rFonts w:ascii="Times New Roman" w:hAnsi="Times New Roman" w:cs="Times New Roman"/>
        </w:rPr>
        <w:t>электронного средства платежа</w:t>
      </w:r>
      <w:r w:rsidR="00BE05DC" w:rsidDel="00BE05DC">
        <w:rPr>
          <w:rFonts w:ascii="Times New Roman" w:hAnsi="Times New Roman" w:cs="Times New Roman"/>
        </w:rPr>
        <w:t xml:space="preserve"> </w:t>
      </w:r>
      <w:r w:rsidR="00CD4D2E">
        <w:rPr>
          <w:rFonts w:ascii="Times New Roman" w:hAnsi="Times New Roman" w:cs="Times New Roman"/>
        </w:rPr>
        <w:t xml:space="preserve">и использования </w:t>
      </w:r>
      <w:r w:rsidR="00CD4D2E">
        <w:rPr>
          <w:rFonts w:ascii="Times New Roman" w:hAnsi="Times New Roman" w:cs="Times New Roman"/>
          <w:lang w:val="en-US"/>
        </w:rPr>
        <w:t>e</w:t>
      </w:r>
      <w:r w:rsidR="00CD4D2E" w:rsidRPr="00363CE7">
        <w:rPr>
          <w:rFonts w:ascii="Times New Roman" w:hAnsi="Times New Roman" w:cs="Times New Roman"/>
        </w:rPr>
        <w:t>-</w:t>
      </w:r>
      <w:r w:rsidR="00CD4D2E">
        <w:rPr>
          <w:rFonts w:ascii="Times New Roman" w:hAnsi="Times New Roman" w:cs="Times New Roman"/>
          <w:lang w:val="en-US"/>
        </w:rPr>
        <w:t>mail</w:t>
      </w:r>
      <w:r w:rsidR="00CD4D2E">
        <w:rPr>
          <w:rFonts w:ascii="Times New Roman" w:hAnsi="Times New Roman" w:cs="Times New Roman"/>
        </w:rPr>
        <w:t xml:space="preserve"> уведомления</w:t>
      </w:r>
      <w:r w:rsidR="00363CE7">
        <w:rPr>
          <w:rFonts w:ascii="Times New Roman" w:hAnsi="Times New Roman" w:cs="Times New Roman"/>
        </w:rPr>
        <w:t xml:space="preserve">. </w:t>
      </w:r>
    </w:p>
    <w:p w:rsidR="00363CE7" w:rsidRDefault="00363CE7" w:rsidP="00363C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E05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клиент</w:t>
      </w:r>
      <w:r w:rsidR="00BE05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:rsidR="00024F45" w:rsidRPr="00363CE7" w:rsidRDefault="00363CE7" w:rsidP="00363C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E05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>
        <w:rPr>
          <w:rFonts w:ascii="Times New Roman" w:hAnsi="Times New Roman" w:cs="Times New Roman"/>
        </w:rPr>
        <w:t>в частности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sms</w:t>
      </w:r>
      <w:r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>
        <w:rPr>
          <w:rFonts w:ascii="Times New Roman" w:hAnsi="Times New Roman" w:cs="Times New Roman"/>
          <w:lang w:val="en-US"/>
        </w:rPr>
        <w:t>sms</w:t>
      </w:r>
      <w:r w:rsidRPr="00363C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информирования клиента в размере, согласованном сторонами. </w:t>
      </w:r>
    </w:p>
    <w:sectPr w:rsidR="00024F45" w:rsidRPr="00363CE7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96" w:rsidRDefault="00637796" w:rsidP="00056D01">
      <w:pPr>
        <w:spacing w:after="0" w:line="240" w:lineRule="auto"/>
      </w:pPr>
      <w:r>
        <w:separator/>
      </w:r>
    </w:p>
  </w:endnote>
  <w:endnote w:type="continuationSeparator" w:id="0">
    <w:p w:rsidR="00637796" w:rsidRDefault="00637796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B6">
          <w:rPr>
            <w:noProof/>
          </w:rPr>
          <w:t>2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96" w:rsidRDefault="00637796" w:rsidP="00056D01">
      <w:pPr>
        <w:spacing w:after="0" w:line="240" w:lineRule="auto"/>
      </w:pPr>
      <w:r>
        <w:separator/>
      </w:r>
    </w:p>
  </w:footnote>
  <w:footnote w:type="continuationSeparator" w:id="0">
    <w:p w:rsidR="00637796" w:rsidRDefault="00637796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B009E"/>
    <w:rsid w:val="000B3545"/>
    <w:rsid w:val="00104687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37796"/>
    <w:rsid w:val="0065327D"/>
    <w:rsid w:val="006572A7"/>
    <w:rsid w:val="00687A91"/>
    <w:rsid w:val="006F704A"/>
    <w:rsid w:val="00724624"/>
    <w:rsid w:val="00724EEB"/>
    <w:rsid w:val="007449B5"/>
    <w:rsid w:val="007534DA"/>
    <w:rsid w:val="007567C1"/>
    <w:rsid w:val="0076568E"/>
    <w:rsid w:val="007737C7"/>
    <w:rsid w:val="00777516"/>
    <w:rsid w:val="00787E06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321E5"/>
    <w:rsid w:val="00B35BB2"/>
    <w:rsid w:val="00B365B3"/>
    <w:rsid w:val="00B41723"/>
    <w:rsid w:val="00B47079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C1EC4"/>
    <w:rsid w:val="00F054E6"/>
    <w:rsid w:val="00F06F09"/>
    <w:rsid w:val="00F14EB6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5E48-4C22-4C07-A00D-670A047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2019-08-10T09:25:00Z</dcterms:created>
  <dcterms:modified xsi:type="dcterms:W3CDTF">2019-08-10T09:25:00Z</dcterms:modified>
</cp:coreProperties>
</file>