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49" w:rsidRPr="008B5149" w:rsidRDefault="008B5149" w:rsidP="008B5149">
      <w:pPr>
        <w:spacing w:after="0" w:line="240" w:lineRule="auto"/>
        <w:jc w:val="center"/>
        <w:rPr>
          <w:rFonts w:ascii="roboto_300" w:eastAsia="Times New Roman" w:hAnsi="roboto_300" w:cs="Times New Roman"/>
          <w:b/>
          <w:color w:val="0E2355"/>
          <w:sz w:val="44"/>
          <w:szCs w:val="44"/>
          <w:lang w:val="en-US" w:eastAsia="ru-RU"/>
        </w:rPr>
      </w:pPr>
      <w:bookmarkStart w:id="0" w:name="_GoBack"/>
      <w:bookmarkEnd w:id="0"/>
      <w:r w:rsidRPr="008B5149">
        <w:rPr>
          <w:rFonts w:ascii="roboto_300" w:eastAsia="Times New Roman" w:hAnsi="roboto_300" w:cs="Times New Roman"/>
          <w:b/>
          <w:color w:val="0E2355"/>
          <w:sz w:val="44"/>
          <w:szCs w:val="44"/>
          <w:lang w:eastAsia="ru-RU"/>
        </w:rPr>
        <w:t xml:space="preserve">Правила предоставления </w:t>
      </w:r>
      <w:proofErr w:type="spellStart"/>
      <w:r w:rsidRPr="008B5149">
        <w:rPr>
          <w:rFonts w:ascii="roboto_300" w:eastAsia="Times New Roman" w:hAnsi="roboto_300" w:cs="Times New Roman"/>
          <w:b/>
          <w:color w:val="0E2355"/>
          <w:sz w:val="44"/>
          <w:szCs w:val="44"/>
          <w:lang w:eastAsia="ru-RU"/>
        </w:rPr>
        <w:t>микрозаймов</w:t>
      </w:r>
      <w:proofErr w:type="spellEnd"/>
    </w:p>
    <w:p w:rsidR="008B5149" w:rsidRDefault="008B5149" w:rsidP="008B5149">
      <w:pPr>
        <w:spacing w:after="0" w:line="240" w:lineRule="auto"/>
        <w:rPr>
          <w:rFonts w:ascii="roboto_300" w:eastAsia="Times New Roman" w:hAnsi="roboto_300" w:cs="Times New Roman"/>
          <w:color w:val="0E2355"/>
          <w:sz w:val="27"/>
          <w:szCs w:val="27"/>
          <w:lang w:val="en-US" w:eastAsia="ru-RU"/>
        </w:rPr>
      </w:pPr>
    </w:p>
    <w:p w:rsidR="008B5149" w:rsidRDefault="008B5149" w:rsidP="008B5149">
      <w:pPr>
        <w:spacing w:after="0" w:line="240" w:lineRule="auto"/>
        <w:jc w:val="center"/>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Действует с 04.04.2018</w:t>
      </w:r>
    </w:p>
    <w:p w:rsidR="008B5149" w:rsidRDefault="008B5149" w:rsidP="008B5149">
      <w:pPr>
        <w:spacing w:after="0" w:line="240" w:lineRule="auto"/>
        <w:jc w:val="center"/>
        <w:rPr>
          <w:rFonts w:ascii="roboto_300" w:eastAsia="Times New Roman" w:hAnsi="roboto_300" w:cs="Times New Roman"/>
          <w:color w:val="0E2355"/>
          <w:sz w:val="27"/>
          <w:szCs w:val="27"/>
          <w:lang w:val="en-US" w:eastAsia="ru-RU"/>
        </w:rPr>
      </w:pPr>
    </w:p>
    <w:p w:rsidR="008B5149" w:rsidRPr="008B5149" w:rsidRDefault="008B5149" w:rsidP="008B5149">
      <w:pPr>
        <w:spacing w:after="0" w:line="240" w:lineRule="auto"/>
        <w:jc w:val="center"/>
        <w:rPr>
          <w:rFonts w:ascii="roboto_300" w:eastAsia="Times New Roman" w:hAnsi="roboto_300" w:cs="Times New Roman"/>
          <w:color w:val="0E2355"/>
          <w:sz w:val="27"/>
          <w:szCs w:val="27"/>
          <w:lang w:val="en-US" w:eastAsia="ru-RU"/>
        </w:rPr>
      </w:pPr>
    </w:p>
    <w:p w:rsidR="008B5149" w:rsidRDefault="008B5149" w:rsidP="008B5149">
      <w:pPr>
        <w:spacing w:after="0" w:line="240" w:lineRule="auto"/>
        <w:jc w:val="right"/>
        <w:rPr>
          <w:rFonts w:ascii="roboto_300" w:eastAsia="Times New Roman" w:hAnsi="roboto_300" w:cs="Times New Roman"/>
          <w:color w:val="0E2355"/>
          <w:sz w:val="27"/>
          <w:szCs w:val="27"/>
          <w:lang w:val="en-US" w:eastAsia="ru-RU"/>
        </w:rPr>
      </w:pPr>
      <w:r>
        <w:rPr>
          <w:rFonts w:ascii="roboto_300" w:eastAsia="Times New Roman" w:hAnsi="roboto_300" w:cs="Times New Roman"/>
          <w:color w:val="0E2355"/>
          <w:sz w:val="27"/>
          <w:szCs w:val="27"/>
          <w:lang w:eastAsia="ru-RU"/>
        </w:rPr>
        <w:t xml:space="preserve">Приложение № </w:t>
      </w:r>
      <w:r>
        <w:rPr>
          <w:rFonts w:ascii="roboto_300" w:eastAsia="Times New Roman" w:hAnsi="roboto_300" w:cs="Times New Roman"/>
          <w:color w:val="0E2355"/>
          <w:sz w:val="27"/>
          <w:szCs w:val="27"/>
          <w:lang w:val="en-US" w:eastAsia="ru-RU"/>
        </w:rPr>
        <w:t>1</w:t>
      </w:r>
    </w:p>
    <w:p w:rsidR="008B5149" w:rsidRDefault="008B5149" w:rsidP="008B5149">
      <w:pPr>
        <w:spacing w:after="0" w:line="240" w:lineRule="auto"/>
        <w:jc w:val="right"/>
        <w:rPr>
          <w:rFonts w:ascii="roboto_300" w:eastAsia="Times New Roman" w:hAnsi="roboto_300" w:cs="Times New Roman"/>
          <w:color w:val="0E2355"/>
          <w:sz w:val="27"/>
          <w:szCs w:val="27"/>
          <w:lang w:val="en-US" w:eastAsia="ru-RU"/>
        </w:rPr>
      </w:pPr>
      <w:r>
        <w:rPr>
          <w:rFonts w:ascii="roboto_300" w:eastAsia="Times New Roman" w:hAnsi="roboto_300" w:cs="Times New Roman"/>
          <w:color w:val="0E2355"/>
          <w:sz w:val="27"/>
          <w:szCs w:val="27"/>
          <w:lang w:eastAsia="ru-RU"/>
        </w:rPr>
        <w:t>к Приказу</w:t>
      </w:r>
    </w:p>
    <w:p w:rsidR="008B5149" w:rsidRDefault="008B5149" w:rsidP="008B5149">
      <w:pPr>
        <w:spacing w:after="0" w:line="240" w:lineRule="auto"/>
        <w:jc w:val="right"/>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Генерального директора</w:t>
      </w:r>
    </w:p>
    <w:p w:rsidR="008B5149" w:rsidRDefault="008B5149" w:rsidP="008B5149">
      <w:pPr>
        <w:spacing w:after="0" w:line="240" w:lineRule="auto"/>
        <w:jc w:val="right"/>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ООО МФК «Мани Мен»</w:t>
      </w:r>
    </w:p>
    <w:p w:rsidR="008B5149" w:rsidRDefault="008B5149" w:rsidP="008B5149">
      <w:pPr>
        <w:spacing w:after="0" w:line="240" w:lineRule="auto"/>
        <w:jc w:val="right"/>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 от 29.03.18 г. № ММ-Оф -05</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p>
    <w:p w:rsidR="008B5149" w:rsidRDefault="008B5149" w:rsidP="008B5149">
      <w:pPr>
        <w:spacing w:after="0" w:line="240" w:lineRule="auto"/>
        <w:rPr>
          <w:rFonts w:ascii="roboto_300" w:eastAsia="Times New Roman" w:hAnsi="roboto_300" w:cs="Times New Roman"/>
          <w:color w:val="0E2355"/>
          <w:sz w:val="27"/>
          <w:szCs w:val="27"/>
          <w:lang w:val="en-US" w:eastAsia="ru-RU"/>
        </w:rPr>
      </w:pP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 Правила предос</w:t>
      </w:r>
      <w:r>
        <w:rPr>
          <w:rFonts w:ascii="roboto_300" w:eastAsia="Times New Roman" w:hAnsi="roboto_300" w:cs="Times New Roman"/>
          <w:color w:val="0E2355"/>
          <w:sz w:val="27"/>
          <w:szCs w:val="27"/>
          <w:lang w:eastAsia="ru-RU"/>
        </w:rPr>
        <w:t>тавления потребительского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w:t>
      </w:r>
      <w:r>
        <w:rPr>
          <w:rFonts w:ascii="roboto_300" w:eastAsia="Times New Roman" w:hAnsi="roboto_300" w:cs="Times New Roman"/>
          <w:color w:val="0E2355"/>
          <w:sz w:val="27"/>
          <w:szCs w:val="27"/>
          <w:lang w:eastAsia="ru-RU"/>
        </w:rPr>
        <w:t xml:space="preserve"> </w:t>
      </w:r>
      <w:r w:rsidRPr="008B5149">
        <w:rPr>
          <w:rFonts w:ascii="roboto_300" w:eastAsia="Times New Roman" w:hAnsi="roboto_300" w:cs="Times New Roman"/>
          <w:color w:val="0E2355"/>
          <w:sz w:val="27"/>
          <w:szCs w:val="27"/>
          <w:lang w:eastAsia="ru-RU"/>
        </w:rPr>
        <w:t>ОПРЕДЕЛЕНИЯ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В настоящем документе, указанные ниже термины, написанные с заглавной буквы, будут иметь следующие значения: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1.1. Акцепт – согласие Клиента с Офертой, выраженное путем подписания Индивидуальных условий потребительского займа, в том числе, но не исключительно, специальным кодом </w:t>
      </w:r>
      <w:r>
        <w:rPr>
          <w:rFonts w:ascii="roboto_300" w:eastAsia="Times New Roman" w:hAnsi="roboto_300" w:cs="Times New Roman"/>
          <w:color w:val="0E2355"/>
          <w:sz w:val="27"/>
          <w:szCs w:val="27"/>
          <w:lang w:eastAsia="ru-RU"/>
        </w:rPr>
        <w:t>(простой электронной подписью).</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1.2. Анкета – Заявление (Заявка) – документ, содержащий данные о Клиенте, предоставленные Клиентом самостоятельно при регистрации на Сайте Кредитора или через Организацию-Партнера и отражающий желание Клиента получить Заём на определенны</w:t>
      </w:r>
      <w:r>
        <w:rPr>
          <w:rFonts w:ascii="roboto_300" w:eastAsia="Times New Roman" w:hAnsi="roboto_300" w:cs="Times New Roman"/>
          <w:color w:val="0E2355"/>
          <w:sz w:val="27"/>
          <w:szCs w:val="27"/>
          <w:lang w:eastAsia="ru-RU"/>
        </w:rPr>
        <w:t>й срок и на определенную сумму;</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1.3. График платежей – предоставляемая Клиенту при заключении Договора Займа информация о суммах и датах платежей Клиента по Договору с указанием отдельно сумм, направляемых на погашение основного долга, сумм, направляемых на погашение процентов, а также общей суммы </w:t>
      </w:r>
      <w:proofErr w:type="gramStart"/>
      <w:r w:rsidRPr="008B5149">
        <w:rPr>
          <w:rFonts w:ascii="roboto_300" w:eastAsia="Times New Roman" w:hAnsi="roboto_300" w:cs="Times New Roman"/>
          <w:color w:val="0E2355"/>
          <w:sz w:val="27"/>
          <w:szCs w:val="27"/>
          <w:lang w:eastAsia="ru-RU"/>
        </w:rPr>
        <w:t>выплат Клиента</w:t>
      </w:r>
      <w:proofErr w:type="gramEnd"/>
      <w:r w:rsidRPr="008B5149">
        <w:rPr>
          <w:rFonts w:ascii="roboto_300" w:eastAsia="Times New Roman" w:hAnsi="roboto_300" w:cs="Times New Roman"/>
          <w:color w:val="0E2355"/>
          <w:sz w:val="27"/>
          <w:szCs w:val="27"/>
          <w:lang w:eastAsia="ru-RU"/>
        </w:rPr>
        <w:t xml:space="preserve"> в т</w:t>
      </w:r>
      <w:r>
        <w:rPr>
          <w:rFonts w:ascii="roboto_300" w:eastAsia="Times New Roman" w:hAnsi="roboto_300" w:cs="Times New Roman"/>
          <w:color w:val="0E2355"/>
          <w:sz w:val="27"/>
          <w:szCs w:val="27"/>
          <w:lang w:eastAsia="ru-RU"/>
        </w:rPr>
        <w:t>ечение срока действия Договора;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1.4. Денежный перевод – перевод денежных средств Кредитором Клиенту на его Счет/банковскую карту либо перевод без открытия счета с использованием платежной системы </w:t>
      </w:r>
      <w:proofErr w:type="spellStart"/>
      <w:r w:rsidRPr="008B5149">
        <w:rPr>
          <w:rFonts w:ascii="roboto_300" w:eastAsia="Times New Roman" w:hAnsi="roboto_300" w:cs="Times New Roman"/>
          <w:color w:val="0E2355"/>
          <w:sz w:val="27"/>
          <w:szCs w:val="27"/>
          <w:lang w:eastAsia="ru-RU"/>
        </w:rPr>
        <w:t>Contact</w:t>
      </w:r>
      <w:proofErr w:type="spellEnd"/>
      <w:r w:rsidRPr="008B5149">
        <w:rPr>
          <w:rFonts w:ascii="roboto_300" w:eastAsia="Times New Roman" w:hAnsi="roboto_300" w:cs="Times New Roman"/>
          <w:color w:val="0E2355"/>
          <w:sz w:val="27"/>
          <w:szCs w:val="27"/>
          <w:lang w:eastAsia="ru-RU"/>
        </w:rPr>
        <w:t xml:space="preserve"> или Международной платежной системы денежных переводов «ЮНИСТРИМ» ОАО КБ «ЮНИСТРИМ», или сервиса «Золотая Корона – Денежные переводы» РНКО «Платежный центр» (ООО) а также перевод денежных средств с использованием платёжного сервиса «</w:t>
      </w:r>
      <w:proofErr w:type="spellStart"/>
      <w:r w:rsidRPr="008B5149">
        <w:rPr>
          <w:rFonts w:ascii="roboto_300" w:eastAsia="Times New Roman" w:hAnsi="roboto_300" w:cs="Times New Roman"/>
          <w:color w:val="0E2355"/>
          <w:sz w:val="27"/>
          <w:szCs w:val="27"/>
          <w:lang w:eastAsia="ru-RU"/>
        </w:rPr>
        <w:t>Яндекс</w:t>
      </w:r>
      <w:proofErr w:type="gramStart"/>
      <w:r w:rsidRPr="008B5149">
        <w:rPr>
          <w:rFonts w:ascii="roboto_300" w:eastAsia="Times New Roman" w:hAnsi="roboto_300" w:cs="Times New Roman"/>
          <w:color w:val="0E2355"/>
          <w:sz w:val="27"/>
          <w:szCs w:val="27"/>
          <w:lang w:eastAsia="ru-RU"/>
        </w:rPr>
        <w:t>.Д</w:t>
      </w:r>
      <w:proofErr w:type="gramEnd"/>
      <w:r w:rsidRPr="008B5149">
        <w:rPr>
          <w:rFonts w:ascii="roboto_300" w:eastAsia="Times New Roman" w:hAnsi="roboto_300" w:cs="Times New Roman"/>
          <w:color w:val="0E2355"/>
          <w:sz w:val="27"/>
          <w:szCs w:val="27"/>
          <w:lang w:eastAsia="ru-RU"/>
        </w:rPr>
        <w:t>еньги</w:t>
      </w:r>
      <w:proofErr w:type="spellEnd"/>
      <w:r w:rsidRPr="008B5149">
        <w:rPr>
          <w:rFonts w:ascii="roboto_300" w:eastAsia="Times New Roman" w:hAnsi="roboto_300" w:cs="Times New Roman"/>
          <w:color w:val="0E2355"/>
          <w:sz w:val="27"/>
          <w:szCs w:val="27"/>
          <w:lang w:eastAsia="ru-RU"/>
        </w:rPr>
        <w:t>», либо с использованием предоплаченной банковской карты международной платежной системы, эмитированно</w:t>
      </w:r>
      <w:r>
        <w:rPr>
          <w:rFonts w:ascii="roboto_300" w:eastAsia="Times New Roman" w:hAnsi="roboto_300" w:cs="Times New Roman"/>
          <w:color w:val="0E2355"/>
          <w:sz w:val="27"/>
          <w:szCs w:val="27"/>
          <w:lang w:eastAsia="ru-RU"/>
        </w:rPr>
        <w:t>й РНКО «Платежный Центр» (ООО);</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1.5. День погашения Задолженности / части Задолженности – день поступления денежных средств, уплаченных в счет погашения Задолженнос</w:t>
      </w:r>
      <w:r>
        <w:rPr>
          <w:rFonts w:ascii="roboto_300" w:eastAsia="Times New Roman" w:hAnsi="roboto_300" w:cs="Times New Roman"/>
          <w:color w:val="0E2355"/>
          <w:sz w:val="27"/>
          <w:szCs w:val="27"/>
          <w:lang w:eastAsia="ru-RU"/>
        </w:rPr>
        <w:t>ти на расчетный счет Кредитора.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1.6. Договор Займа (далее по тексту – Договор) – договор займа (</w:t>
      </w:r>
      <w:proofErr w:type="spellStart"/>
      <w:r w:rsidRPr="008B5149">
        <w:rPr>
          <w:rFonts w:ascii="roboto_300" w:eastAsia="Times New Roman" w:hAnsi="roboto_300" w:cs="Times New Roman"/>
          <w:color w:val="0E2355"/>
          <w:sz w:val="27"/>
          <w:szCs w:val="27"/>
          <w:lang w:eastAsia="ru-RU"/>
        </w:rPr>
        <w:t>микрозайма</w:t>
      </w:r>
      <w:proofErr w:type="spellEnd"/>
      <w:r w:rsidRPr="008B5149">
        <w:rPr>
          <w:rFonts w:ascii="roboto_300" w:eastAsia="Times New Roman" w:hAnsi="roboto_300" w:cs="Times New Roman"/>
          <w:color w:val="0E2355"/>
          <w:sz w:val="27"/>
          <w:szCs w:val="27"/>
          <w:lang w:eastAsia="ru-RU"/>
        </w:rPr>
        <w:t xml:space="preserve">) между Кредитором и Клиентом, заключенный путем Акцепта Клиентом Оферты Кредитора. Договор включает в себя в качестве составных и неотъемлемых частей настоящие Общие условия и Индивидуальные </w:t>
      </w:r>
      <w:r>
        <w:rPr>
          <w:rFonts w:ascii="roboto_300" w:eastAsia="Times New Roman" w:hAnsi="roboto_300" w:cs="Times New Roman"/>
          <w:color w:val="0E2355"/>
          <w:sz w:val="27"/>
          <w:szCs w:val="27"/>
          <w:lang w:eastAsia="ru-RU"/>
        </w:rPr>
        <w:t>условия потребительского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lastRenderedPageBreak/>
        <w:t>1.7. Задолженность – все денежные суммы, подлежащие уплате Клиентом Кредитору по Договору, включая сумму Основного долга, сумму начисленных, но неуплаченных процентов за пользование денежными средствам</w:t>
      </w:r>
      <w:r>
        <w:rPr>
          <w:rFonts w:ascii="roboto_300" w:eastAsia="Times New Roman" w:hAnsi="roboto_300" w:cs="Times New Roman"/>
          <w:color w:val="0E2355"/>
          <w:sz w:val="27"/>
          <w:szCs w:val="27"/>
          <w:lang w:eastAsia="ru-RU"/>
        </w:rPr>
        <w:t>и, сумму начисленной неустойки;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1.8. Заём или </w:t>
      </w:r>
      <w:proofErr w:type="spellStart"/>
      <w:r w:rsidRPr="008B5149">
        <w:rPr>
          <w:rFonts w:ascii="roboto_300" w:eastAsia="Times New Roman" w:hAnsi="roboto_300" w:cs="Times New Roman"/>
          <w:color w:val="0E2355"/>
          <w:sz w:val="27"/>
          <w:szCs w:val="27"/>
          <w:lang w:eastAsia="ru-RU"/>
        </w:rPr>
        <w:t>Микрозаём</w:t>
      </w:r>
      <w:proofErr w:type="spellEnd"/>
      <w:r w:rsidRPr="008B5149">
        <w:rPr>
          <w:rFonts w:ascii="roboto_300" w:eastAsia="Times New Roman" w:hAnsi="roboto_300" w:cs="Times New Roman"/>
          <w:color w:val="0E2355"/>
          <w:sz w:val="27"/>
          <w:szCs w:val="27"/>
          <w:lang w:eastAsia="ru-RU"/>
        </w:rPr>
        <w:t xml:space="preserve"> (потребительский заём) – денежные средства в валюте Российской Федерации, предоставляемые Кредитором Клиенту в соответствии с Договором займа в сумме, не превышающей</w:t>
      </w:r>
      <w:r>
        <w:rPr>
          <w:rFonts w:ascii="roboto_300" w:eastAsia="Times New Roman" w:hAnsi="roboto_300" w:cs="Times New Roman"/>
          <w:color w:val="0E2355"/>
          <w:sz w:val="27"/>
          <w:szCs w:val="27"/>
          <w:lang w:eastAsia="ru-RU"/>
        </w:rPr>
        <w:t xml:space="preserve"> 1000000 (один миллион) рублей.</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1.9. Индивидуальные условия договора потребительского займа (Индивидуальные условия Договора) – часть условий Договора, индивидуально согласованных Кредитором и Клиентом, представленная в виде таблицы по форме, установленной нормативным актом Банка Росс</w:t>
      </w:r>
      <w:r>
        <w:rPr>
          <w:rFonts w:ascii="roboto_300" w:eastAsia="Times New Roman" w:hAnsi="roboto_300" w:cs="Times New Roman"/>
          <w:color w:val="0E2355"/>
          <w:sz w:val="27"/>
          <w:szCs w:val="27"/>
          <w:lang w:eastAsia="ru-RU"/>
        </w:rPr>
        <w:t>ии, и являющаяся частью Оферты.</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1.10. Личный Кабинет Клиента – персональный раздел Клиента на сайте moneyman.ru или solva.ru, доступ к которому осуществляется с ауте</w:t>
      </w:r>
      <w:r>
        <w:rPr>
          <w:rFonts w:ascii="roboto_300" w:eastAsia="Times New Roman" w:hAnsi="roboto_300" w:cs="Times New Roman"/>
          <w:color w:val="0E2355"/>
          <w:sz w:val="27"/>
          <w:szCs w:val="27"/>
          <w:lang w:eastAsia="ru-RU"/>
        </w:rPr>
        <w:t>нтификацией по логину и паролю.</w:t>
      </w:r>
    </w:p>
    <w:p w:rsidR="008B5149" w:rsidRP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1.11. Клиент (заемщик) – физическое лицо, обратившееся к Кредитору с намерением получить, получающее или получившее потребительский заем. 1.12. Кредитор – Общество с ограниченной ответственностью </w:t>
      </w:r>
      <w:proofErr w:type="spellStart"/>
      <w:r w:rsidRPr="008B5149">
        <w:rPr>
          <w:rFonts w:ascii="roboto_300" w:eastAsia="Times New Roman" w:hAnsi="roboto_300" w:cs="Times New Roman"/>
          <w:color w:val="0E2355"/>
          <w:sz w:val="27"/>
          <w:szCs w:val="27"/>
          <w:lang w:eastAsia="ru-RU"/>
        </w:rPr>
        <w:t>Микрофинансовая</w:t>
      </w:r>
      <w:proofErr w:type="spellEnd"/>
      <w:r w:rsidRPr="008B5149">
        <w:rPr>
          <w:rFonts w:ascii="roboto_300" w:eastAsia="Times New Roman" w:hAnsi="roboto_300" w:cs="Times New Roman"/>
          <w:color w:val="0E2355"/>
          <w:sz w:val="27"/>
          <w:szCs w:val="27"/>
          <w:lang w:eastAsia="ru-RU"/>
        </w:rPr>
        <w:t xml:space="preserve"> компания «Мани Мен», ОГРН 1117746442670, регистрационный номер записи в государственном реестре </w:t>
      </w:r>
      <w:proofErr w:type="spellStart"/>
      <w:r w:rsidRPr="008B5149">
        <w:rPr>
          <w:rFonts w:ascii="roboto_300" w:eastAsia="Times New Roman" w:hAnsi="roboto_300" w:cs="Times New Roman"/>
          <w:color w:val="0E2355"/>
          <w:sz w:val="27"/>
          <w:szCs w:val="27"/>
          <w:lang w:eastAsia="ru-RU"/>
        </w:rPr>
        <w:t>микрофинансовых</w:t>
      </w:r>
      <w:proofErr w:type="spellEnd"/>
      <w:r w:rsidRPr="008B5149">
        <w:rPr>
          <w:rFonts w:ascii="roboto_300" w:eastAsia="Times New Roman" w:hAnsi="roboto_300" w:cs="Times New Roman"/>
          <w:color w:val="0E2355"/>
          <w:sz w:val="27"/>
          <w:szCs w:val="27"/>
          <w:lang w:eastAsia="ru-RU"/>
        </w:rPr>
        <w:t xml:space="preserve"> организаций 2110177000478, адрес места нахождения: Российская Федерация, 121096, г. Москва, ул. Василисы Кожиной, д. 1, офис Д13;</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1.13. Общие условия – Общие условия договора потребительского займ</w:t>
      </w:r>
      <w:proofErr w:type="gramStart"/>
      <w:r w:rsidRPr="008B5149">
        <w:rPr>
          <w:rFonts w:ascii="roboto_300" w:eastAsia="Times New Roman" w:hAnsi="roboto_300" w:cs="Times New Roman"/>
          <w:color w:val="0E2355"/>
          <w:sz w:val="27"/>
          <w:szCs w:val="27"/>
          <w:lang w:eastAsia="ru-RU"/>
        </w:rPr>
        <w:t>а ООО</w:t>
      </w:r>
      <w:proofErr w:type="gramEnd"/>
      <w:r w:rsidRPr="008B5149">
        <w:rPr>
          <w:rFonts w:ascii="roboto_300" w:eastAsia="Times New Roman" w:hAnsi="roboto_300" w:cs="Times New Roman"/>
          <w:color w:val="0E2355"/>
          <w:sz w:val="27"/>
          <w:szCs w:val="27"/>
          <w:lang w:eastAsia="ru-RU"/>
        </w:rPr>
        <w:t xml:space="preserve"> МФК «Мани Мен».</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1.14. Организация-Партнер – юридическое лицо, состоящее с Кредитором в партнерских отношениях в целях организации заключения и исполнения Договора займа. Организацией-Партнером могут выступать продавец товара, на приобретении которого выдается Заем, креди</w:t>
      </w:r>
      <w:r>
        <w:rPr>
          <w:rFonts w:ascii="roboto_300" w:eastAsia="Times New Roman" w:hAnsi="roboto_300" w:cs="Times New Roman"/>
          <w:color w:val="0E2355"/>
          <w:sz w:val="27"/>
          <w:szCs w:val="27"/>
          <w:lang w:eastAsia="ru-RU"/>
        </w:rPr>
        <w:t>тные организации и другие лица.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1.15. Основной Долг – сумма предоставле</w:t>
      </w:r>
      <w:r>
        <w:rPr>
          <w:rFonts w:ascii="roboto_300" w:eastAsia="Times New Roman" w:hAnsi="roboto_300" w:cs="Times New Roman"/>
          <w:color w:val="0E2355"/>
          <w:sz w:val="27"/>
          <w:szCs w:val="27"/>
          <w:lang w:eastAsia="ru-RU"/>
        </w:rPr>
        <w:t>нного Кредитором Клиенту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1.16. Оферта (оферта на предоставление займа / заключение договора потребительского займа) – документ, направляемый Кредитором Клиенту, содержащий Индивидуальные условия договора потребительского займа, выражающий предложение Кредитора Клиенту о заключении Договора Займа (договора потребительского займа) в соответствии настоящими Общими условиями д</w:t>
      </w:r>
      <w:r>
        <w:rPr>
          <w:rFonts w:ascii="roboto_300" w:eastAsia="Times New Roman" w:hAnsi="roboto_300" w:cs="Times New Roman"/>
          <w:color w:val="0E2355"/>
          <w:sz w:val="27"/>
          <w:szCs w:val="27"/>
          <w:lang w:eastAsia="ru-RU"/>
        </w:rPr>
        <w:t>оговора потребительского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1.17. Оферта на изменение условий Договора — документ, содержащий предложение Кредитора Клиенту о продлении срока действия Договора Займа, о реструктуризации задолженности по договору займа; формируется на основании заявления Клиента</w:t>
      </w:r>
      <w:r>
        <w:rPr>
          <w:rFonts w:ascii="roboto_300" w:eastAsia="Times New Roman" w:hAnsi="roboto_300" w:cs="Times New Roman"/>
          <w:color w:val="0E2355"/>
          <w:sz w:val="27"/>
          <w:szCs w:val="27"/>
          <w:lang w:eastAsia="ru-RU"/>
        </w:rPr>
        <w:t xml:space="preserve"> об изменении условий Договора.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1.18. Политика Конфиденциальности – политика конфиденциальности, которая описывает хранение и обработку персональных данных Кли</w:t>
      </w:r>
      <w:r>
        <w:rPr>
          <w:rFonts w:ascii="roboto_300" w:eastAsia="Times New Roman" w:hAnsi="roboto_300" w:cs="Times New Roman"/>
          <w:color w:val="0E2355"/>
          <w:sz w:val="27"/>
          <w:szCs w:val="27"/>
          <w:lang w:eastAsia="ru-RU"/>
        </w:rPr>
        <w:t>ентов и Потенциальных Клиентов.</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1.19. Реструктуризация – изменение условий Договора Займа, в частности: срока предоставления Займа (его продление), размера процентов за пользование Займом, размера имеющейся Задолженности Клиента, с</w:t>
      </w:r>
      <w:r>
        <w:rPr>
          <w:rFonts w:ascii="roboto_300" w:eastAsia="Times New Roman" w:hAnsi="roboto_300" w:cs="Times New Roman"/>
          <w:color w:val="0E2355"/>
          <w:sz w:val="27"/>
          <w:szCs w:val="27"/>
          <w:lang w:eastAsia="ru-RU"/>
        </w:rPr>
        <w:t>рока уплаты платежа (платежей).</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lastRenderedPageBreak/>
        <w:t xml:space="preserve">1.20. Сайт – информационный ресурс в сети Интернет, имеющий уникальный URL-адрес и представляющий собой совокупность </w:t>
      </w:r>
      <w:proofErr w:type="gramStart"/>
      <w:r w:rsidRPr="008B5149">
        <w:rPr>
          <w:rFonts w:ascii="roboto_300" w:eastAsia="Times New Roman" w:hAnsi="roboto_300" w:cs="Times New Roman"/>
          <w:color w:val="0E2355"/>
          <w:sz w:val="27"/>
          <w:szCs w:val="27"/>
          <w:lang w:eastAsia="ru-RU"/>
        </w:rPr>
        <w:t>связанных</w:t>
      </w:r>
      <w:proofErr w:type="gramEnd"/>
      <w:r w:rsidRPr="008B5149">
        <w:rPr>
          <w:rFonts w:ascii="roboto_300" w:eastAsia="Times New Roman" w:hAnsi="roboto_300" w:cs="Times New Roman"/>
          <w:color w:val="0E2355"/>
          <w:sz w:val="27"/>
          <w:szCs w:val="27"/>
          <w:lang w:eastAsia="ru-RU"/>
        </w:rPr>
        <w:t xml:space="preserve"> между собой веб-страниц, объединенных по тематическому признаку, и предназначенный для публикации информации в сети Интернет, размещенный по адресу http://www.moneyma</w:t>
      </w:r>
      <w:r>
        <w:rPr>
          <w:rFonts w:ascii="roboto_300" w:eastAsia="Times New Roman" w:hAnsi="roboto_300" w:cs="Times New Roman"/>
          <w:color w:val="0E2355"/>
          <w:sz w:val="27"/>
          <w:szCs w:val="27"/>
          <w:lang w:eastAsia="ru-RU"/>
        </w:rPr>
        <w:t xml:space="preserve">n.ru или </w:t>
      </w:r>
      <w:hyperlink r:id="rId6" w:history="1">
        <w:r w:rsidRPr="00052D45">
          <w:rPr>
            <w:rStyle w:val="a4"/>
            <w:rFonts w:ascii="roboto_300" w:eastAsia="Times New Roman" w:hAnsi="roboto_300" w:cs="Times New Roman"/>
            <w:sz w:val="27"/>
            <w:szCs w:val="27"/>
            <w:lang w:eastAsia="ru-RU"/>
          </w:rPr>
          <w:t>http://www.solva.ru</w:t>
        </w:r>
      </w:hyperlink>
      <w:r>
        <w:rPr>
          <w:rFonts w:ascii="roboto_300" w:eastAsia="Times New Roman" w:hAnsi="roboto_300" w:cs="Times New Roman"/>
          <w:color w:val="0E2355"/>
          <w:sz w:val="27"/>
          <w:szCs w:val="27"/>
          <w:lang w:eastAsia="ru-RU"/>
        </w:rPr>
        <w:t>;</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1.21. Счёт – банковский счет, на который Клиенту перечисляется сумма Займа в соответствии с акцептованной Клиентом Офертой и настоящими Общими условиями, в </w:t>
      </w:r>
      <w:proofErr w:type="spellStart"/>
      <w:r w:rsidRPr="008B5149">
        <w:rPr>
          <w:rFonts w:ascii="roboto_300" w:eastAsia="Times New Roman" w:hAnsi="roboto_300" w:cs="Times New Roman"/>
          <w:color w:val="0E2355"/>
          <w:sz w:val="27"/>
          <w:szCs w:val="27"/>
          <w:lang w:eastAsia="ru-RU"/>
        </w:rPr>
        <w:t>т.ч</w:t>
      </w:r>
      <w:proofErr w:type="spellEnd"/>
      <w:r w:rsidRPr="008B5149">
        <w:rPr>
          <w:rFonts w:ascii="roboto_300" w:eastAsia="Times New Roman" w:hAnsi="roboto_300" w:cs="Times New Roman"/>
          <w:color w:val="0E2355"/>
          <w:sz w:val="27"/>
          <w:szCs w:val="27"/>
          <w:lang w:eastAsia="ru-RU"/>
        </w:rPr>
        <w:t>. счет банковско</w:t>
      </w:r>
      <w:r>
        <w:rPr>
          <w:rFonts w:ascii="roboto_300" w:eastAsia="Times New Roman" w:hAnsi="roboto_300" w:cs="Times New Roman"/>
          <w:color w:val="0E2355"/>
          <w:sz w:val="27"/>
          <w:szCs w:val="27"/>
          <w:lang w:eastAsia="ru-RU"/>
        </w:rPr>
        <w:t>й карты, принадлежащей Клиенту.</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1.22. Электронное средство платежа – средство, используемое Клиентом на основании договора об использовании с оператором по переводу денежных средств «</w:t>
      </w:r>
      <w:proofErr w:type="spellStart"/>
      <w:r w:rsidRPr="008B5149">
        <w:rPr>
          <w:rFonts w:ascii="roboto_300" w:eastAsia="Times New Roman" w:hAnsi="roboto_300" w:cs="Times New Roman"/>
          <w:color w:val="0E2355"/>
          <w:sz w:val="27"/>
          <w:szCs w:val="27"/>
          <w:lang w:eastAsia="ru-RU"/>
        </w:rPr>
        <w:t>Яндекс</w:t>
      </w:r>
      <w:proofErr w:type="gramStart"/>
      <w:r w:rsidRPr="008B5149">
        <w:rPr>
          <w:rFonts w:ascii="roboto_300" w:eastAsia="Times New Roman" w:hAnsi="roboto_300" w:cs="Times New Roman"/>
          <w:color w:val="0E2355"/>
          <w:sz w:val="27"/>
          <w:szCs w:val="27"/>
          <w:lang w:eastAsia="ru-RU"/>
        </w:rPr>
        <w:t>.Д</w:t>
      </w:r>
      <w:proofErr w:type="gramEnd"/>
      <w:r w:rsidRPr="008B5149">
        <w:rPr>
          <w:rFonts w:ascii="roboto_300" w:eastAsia="Times New Roman" w:hAnsi="roboto_300" w:cs="Times New Roman"/>
          <w:color w:val="0E2355"/>
          <w:sz w:val="27"/>
          <w:szCs w:val="27"/>
          <w:lang w:eastAsia="ru-RU"/>
        </w:rPr>
        <w:t>еньги</w:t>
      </w:r>
      <w:proofErr w:type="spellEnd"/>
      <w:r w:rsidRPr="008B5149">
        <w:rPr>
          <w:rFonts w:ascii="roboto_300" w:eastAsia="Times New Roman" w:hAnsi="roboto_300" w:cs="Times New Roman"/>
          <w:color w:val="0E2355"/>
          <w:sz w:val="27"/>
          <w:szCs w:val="27"/>
          <w:lang w:eastAsia="ru-RU"/>
        </w:rPr>
        <w:t>», имеющее соответствующий идентификатор получателя или совокупность персонифицированной предоплаченной банковской карты международной платежной системы, эмитированной РНКО «Платежный Центр» (ООО) и пластиковой карты и сервисов, предоставляемых РНКО «Платежный Центр» (ООО) в целях совершения переводо</w:t>
      </w:r>
      <w:r>
        <w:rPr>
          <w:rFonts w:ascii="roboto_300" w:eastAsia="Times New Roman" w:hAnsi="roboto_300" w:cs="Times New Roman"/>
          <w:color w:val="0E2355"/>
          <w:sz w:val="27"/>
          <w:szCs w:val="27"/>
          <w:lang w:eastAsia="ru-RU"/>
        </w:rPr>
        <w:t>в электронных денежных средств.</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2. ПОДАЧА ЗАЯВКИ НА ПРЕДОСТАВЛЕНИЕ</w:t>
      </w:r>
      <w:r>
        <w:rPr>
          <w:rFonts w:ascii="roboto_300" w:eastAsia="Times New Roman" w:hAnsi="roboto_300" w:cs="Times New Roman"/>
          <w:color w:val="0E2355"/>
          <w:sz w:val="27"/>
          <w:szCs w:val="27"/>
          <w:lang w:eastAsia="ru-RU"/>
        </w:rPr>
        <w:t xml:space="preserve"> ЗАЙМ</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2.1. Клиент, имеющий намерение получить Заём, заходит на Сайт, путем заполнения размещенной на Сайте формы предоставляет Кредитору свой номер телефона и адрес электронной почты, знакомится с размещенными на Сайте Правилами предоставления займов и документами «Согласие на обработку персональных данных» и «Согласия и </w:t>
      </w:r>
      <w:r>
        <w:rPr>
          <w:rFonts w:ascii="roboto_300" w:eastAsia="Times New Roman" w:hAnsi="roboto_300" w:cs="Times New Roman"/>
          <w:color w:val="0E2355"/>
          <w:sz w:val="27"/>
          <w:szCs w:val="27"/>
          <w:lang w:eastAsia="ru-RU"/>
        </w:rPr>
        <w:t>обязательства Заемщика»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 2.2. После получения от Клиента данных, указанных в п. 2.1 настоящих Правил, Кредитор направляет Клиенту SMS-с</w:t>
      </w:r>
      <w:r>
        <w:rPr>
          <w:rFonts w:ascii="roboto_300" w:eastAsia="Times New Roman" w:hAnsi="roboto_300" w:cs="Times New Roman"/>
          <w:color w:val="0E2355"/>
          <w:sz w:val="27"/>
          <w:szCs w:val="27"/>
          <w:lang w:eastAsia="ru-RU"/>
        </w:rPr>
        <w:t>ообщение с кодом подтверждения.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2.3. По получении SMS-сообщение с кодом подтверждения Клиент путем указания в размещенной на Сайте форме полученного кода подтверждает предоставленную информацию и подтверждает, что ознакомился с Правилами предоставления займов и документами «Согласие на обработку персональных данных» и «Согл</w:t>
      </w:r>
      <w:r>
        <w:rPr>
          <w:rFonts w:ascii="roboto_300" w:eastAsia="Times New Roman" w:hAnsi="roboto_300" w:cs="Times New Roman"/>
          <w:color w:val="0E2355"/>
          <w:sz w:val="27"/>
          <w:szCs w:val="27"/>
          <w:lang w:eastAsia="ru-RU"/>
        </w:rPr>
        <w:t>асия и обязательства Заемщика».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2.4. После получения подтверждения, направленного согласно п.2.3 настоящих Правил, Кредитор предоставляет Клиенту возможность зарегистрироваться на Сайте и направить кредитору Анкету-Заявление путём заполнени</w:t>
      </w:r>
      <w:r>
        <w:rPr>
          <w:rFonts w:ascii="roboto_300" w:eastAsia="Times New Roman" w:hAnsi="roboto_300" w:cs="Times New Roman"/>
          <w:color w:val="0E2355"/>
          <w:sz w:val="27"/>
          <w:szCs w:val="27"/>
          <w:lang w:eastAsia="ru-RU"/>
        </w:rPr>
        <w:t>я формы, размещенной на Сайте.</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2.5. </w:t>
      </w:r>
      <w:proofErr w:type="gramStart"/>
      <w:r w:rsidRPr="008B5149">
        <w:rPr>
          <w:rFonts w:ascii="roboto_300" w:eastAsia="Times New Roman" w:hAnsi="roboto_300" w:cs="Times New Roman"/>
          <w:color w:val="0E2355"/>
          <w:sz w:val="27"/>
          <w:szCs w:val="27"/>
          <w:lang w:eastAsia="ru-RU"/>
        </w:rPr>
        <w:t xml:space="preserve">При заполнении Анкеты Клиент самостоятельно выбирает из предложенных вариантов способ получения Займа, заполняя необходимые поля (реквизиты банковской карты, номер банковского счета и реквизиты банка, либо указывает, что получение денежных средств будет осуществляться через платежную систему денежных переводов </w:t>
      </w:r>
      <w:proofErr w:type="spellStart"/>
      <w:r w:rsidRPr="008B5149">
        <w:rPr>
          <w:rFonts w:ascii="roboto_300" w:eastAsia="Times New Roman" w:hAnsi="roboto_300" w:cs="Times New Roman"/>
          <w:color w:val="0E2355"/>
          <w:sz w:val="27"/>
          <w:szCs w:val="27"/>
          <w:lang w:eastAsia="ru-RU"/>
        </w:rPr>
        <w:t>Contact</w:t>
      </w:r>
      <w:proofErr w:type="spellEnd"/>
      <w:r w:rsidRPr="008B5149">
        <w:rPr>
          <w:rFonts w:ascii="roboto_300" w:eastAsia="Times New Roman" w:hAnsi="roboto_300" w:cs="Times New Roman"/>
          <w:color w:val="0E2355"/>
          <w:sz w:val="27"/>
          <w:szCs w:val="27"/>
          <w:lang w:eastAsia="ru-RU"/>
        </w:rPr>
        <w:t>, либо через Международную платежную систему денежных переводов «ЮНИСТРИМ», либо через сервис «Золотая Корона – Денежные переводы» РНКО «Платежный центр» (ООО), либо через обслуживаемое</w:t>
      </w:r>
      <w:proofErr w:type="gramEnd"/>
      <w:r w:rsidRPr="008B5149">
        <w:rPr>
          <w:rFonts w:ascii="roboto_300" w:eastAsia="Times New Roman" w:hAnsi="roboto_300" w:cs="Times New Roman"/>
          <w:color w:val="0E2355"/>
          <w:sz w:val="27"/>
          <w:szCs w:val="27"/>
          <w:lang w:eastAsia="ru-RU"/>
        </w:rPr>
        <w:t xml:space="preserve"> оператором платежного сервиса «</w:t>
      </w:r>
      <w:proofErr w:type="spellStart"/>
      <w:r w:rsidRPr="008B5149">
        <w:rPr>
          <w:rFonts w:ascii="roboto_300" w:eastAsia="Times New Roman" w:hAnsi="roboto_300" w:cs="Times New Roman"/>
          <w:color w:val="0E2355"/>
          <w:sz w:val="27"/>
          <w:szCs w:val="27"/>
          <w:lang w:eastAsia="ru-RU"/>
        </w:rPr>
        <w:t>Яндекс</w:t>
      </w:r>
      <w:proofErr w:type="gramStart"/>
      <w:r w:rsidRPr="008B5149">
        <w:rPr>
          <w:rFonts w:ascii="roboto_300" w:eastAsia="Times New Roman" w:hAnsi="roboto_300" w:cs="Times New Roman"/>
          <w:color w:val="0E2355"/>
          <w:sz w:val="27"/>
          <w:szCs w:val="27"/>
          <w:lang w:eastAsia="ru-RU"/>
        </w:rPr>
        <w:t>.Д</w:t>
      </w:r>
      <w:proofErr w:type="gramEnd"/>
      <w:r w:rsidRPr="008B5149">
        <w:rPr>
          <w:rFonts w:ascii="roboto_300" w:eastAsia="Times New Roman" w:hAnsi="roboto_300" w:cs="Times New Roman"/>
          <w:color w:val="0E2355"/>
          <w:sz w:val="27"/>
          <w:szCs w:val="27"/>
          <w:lang w:eastAsia="ru-RU"/>
        </w:rPr>
        <w:t>еньги</w:t>
      </w:r>
      <w:proofErr w:type="spellEnd"/>
      <w:r w:rsidRPr="008B5149">
        <w:rPr>
          <w:rFonts w:ascii="roboto_300" w:eastAsia="Times New Roman" w:hAnsi="roboto_300" w:cs="Times New Roman"/>
          <w:color w:val="0E2355"/>
          <w:sz w:val="27"/>
          <w:szCs w:val="27"/>
          <w:lang w:eastAsia="ru-RU"/>
        </w:rPr>
        <w:t>» электронное средство платежа с идентификатором получателя перевода – Клиента, либо с использованием предоплаченной банковской карты международной платежной системы, эмитированной РНКО «Платежный Центр» (ООО), либо указывает реквизиты счета Организации-партнера для приобретении товара у</w:t>
      </w:r>
      <w:r>
        <w:rPr>
          <w:rFonts w:ascii="roboto_300" w:eastAsia="Times New Roman" w:hAnsi="roboto_300" w:cs="Times New Roman"/>
          <w:color w:val="0E2355"/>
          <w:sz w:val="27"/>
          <w:szCs w:val="27"/>
          <w:lang w:eastAsia="ru-RU"/>
        </w:rPr>
        <w:t xml:space="preserve"> которой предоставляется Заем).</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lastRenderedPageBreak/>
        <w:t>2.6. При заполнении Анкеты-Заявления Клиент знакомится с документами «Согласие на обработку персональных данных», «Согласия и обязательства Заемщика» и Общими ус</w:t>
      </w:r>
      <w:r>
        <w:rPr>
          <w:rFonts w:ascii="roboto_300" w:eastAsia="Times New Roman" w:hAnsi="roboto_300" w:cs="Times New Roman"/>
          <w:color w:val="0E2355"/>
          <w:sz w:val="27"/>
          <w:szCs w:val="27"/>
          <w:lang w:eastAsia="ru-RU"/>
        </w:rPr>
        <w:t>ловиями, размещенными на Сайте.</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2.7. По завершении заполнения Анкеты-Заявления Клиентом Кредитор направляет Клиенту SMS-сообщение с кодом подтверждения для подписания Анкеты-Заявления.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2.8. По завершении заполнения Анкеты-Заявления Клиент путем проставления кода, полученного посредством SMS-сообщение от Кредитора (простой электронной подписи), подписывает Анкету-Заявление и дает согласие на обработку персональных данных, а также принимает на себя обязательства, содержащиеся в документе «Согласия и обязательства З</w:t>
      </w:r>
      <w:r>
        <w:rPr>
          <w:rFonts w:ascii="roboto_300" w:eastAsia="Times New Roman" w:hAnsi="roboto_300" w:cs="Times New Roman"/>
          <w:color w:val="0E2355"/>
          <w:sz w:val="27"/>
          <w:szCs w:val="27"/>
          <w:lang w:eastAsia="ru-RU"/>
        </w:rPr>
        <w:t>аемщика», размещенном на Сайте.</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2.9. Если при заполнении Анкеты-Заявления Клиент указал индивидуальный номер налогоплательщика (ИНН) или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то Клиент проходит упрощенную идентификацию в соответствии с законодательством Российской Федерации. При этом упрощенная идентификация считается пройденной в случае проставления Клиентом кода, полученного посредст</w:t>
      </w:r>
      <w:r>
        <w:rPr>
          <w:rFonts w:ascii="roboto_300" w:eastAsia="Times New Roman" w:hAnsi="roboto_300" w:cs="Times New Roman"/>
          <w:color w:val="0E2355"/>
          <w:sz w:val="27"/>
          <w:szCs w:val="27"/>
          <w:lang w:eastAsia="ru-RU"/>
        </w:rPr>
        <w:t>вом SMS-сообщения от Кредитора.</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2.10. В случае несогласия Клиента с условиями документов «Согласие на обработку персональных данных» и «Согласия и обязательства Заемщика», а также в случае, если Клиент не соответствует требованиям, указанным в документе «Согласия и обязательства Заемщика», регистрация на сайте не производится, Заявка Кредитором не рассматривается, полученные Кредитором персональные данные Клиента уничтожаются.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2.11. </w:t>
      </w:r>
      <w:proofErr w:type="gramStart"/>
      <w:r w:rsidRPr="008B5149">
        <w:rPr>
          <w:rFonts w:ascii="roboto_300" w:eastAsia="Times New Roman" w:hAnsi="roboto_300" w:cs="Times New Roman"/>
          <w:color w:val="0E2355"/>
          <w:sz w:val="27"/>
          <w:szCs w:val="27"/>
          <w:lang w:eastAsia="ru-RU"/>
        </w:rPr>
        <w:t xml:space="preserve">Клиент может подать Заявку в офисе Организации-Партнера, при этом действия, предусмотренные </w:t>
      </w:r>
      <w:proofErr w:type="spellStart"/>
      <w:r w:rsidRPr="008B5149">
        <w:rPr>
          <w:rFonts w:ascii="roboto_300" w:eastAsia="Times New Roman" w:hAnsi="roboto_300" w:cs="Times New Roman"/>
          <w:color w:val="0E2355"/>
          <w:sz w:val="27"/>
          <w:szCs w:val="27"/>
          <w:lang w:eastAsia="ru-RU"/>
        </w:rPr>
        <w:t>п.п</w:t>
      </w:r>
      <w:proofErr w:type="spellEnd"/>
      <w:r w:rsidRPr="008B5149">
        <w:rPr>
          <w:rFonts w:ascii="roboto_300" w:eastAsia="Times New Roman" w:hAnsi="roboto_300" w:cs="Times New Roman"/>
          <w:color w:val="0E2355"/>
          <w:sz w:val="27"/>
          <w:szCs w:val="27"/>
          <w:lang w:eastAsia="ru-RU"/>
        </w:rPr>
        <w:t>. 2.1, 2.3 и 2.5 могут совершаться по указанию Клиента представителем Организации-Партнера с использованием программного обеспечения, предоставленного Кредитором, с учетом следующего: — до заполнения Анкеты-Заявления, на основании документа, удостоверяющего личность Клиента, представитель Организации-Партнера проводит идентификацию (упрощенную идентификацию) Клиента или сбор документов и сведений, необходимых Кредитору для проведения идентификации (упрощенной</w:t>
      </w:r>
      <w:proofErr w:type="gramEnd"/>
      <w:r w:rsidRPr="008B5149">
        <w:rPr>
          <w:rFonts w:ascii="roboto_300" w:eastAsia="Times New Roman" w:hAnsi="roboto_300" w:cs="Times New Roman"/>
          <w:color w:val="0E2355"/>
          <w:sz w:val="27"/>
          <w:szCs w:val="27"/>
          <w:lang w:eastAsia="ru-RU"/>
        </w:rPr>
        <w:t xml:space="preserve"> </w:t>
      </w:r>
      <w:proofErr w:type="gramStart"/>
      <w:r w:rsidRPr="008B5149">
        <w:rPr>
          <w:rFonts w:ascii="roboto_300" w:eastAsia="Times New Roman" w:hAnsi="roboto_300" w:cs="Times New Roman"/>
          <w:color w:val="0E2355"/>
          <w:sz w:val="27"/>
          <w:szCs w:val="27"/>
          <w:lang w:eastAsia="ru-RU"/>
        </w:rPr>
        <w:t>идентификации) Клиента, в соответствии с законодательством Российской Федерации и нормативными правовыми актами Банка России; — Клиент самостоятельно знакомится с документами «Согласие на обработку персональных данных» и «Согласия и обязательства Заемщика» настоящими Правилами и Общими условиями, которые могут быть ему предоставлены Организацией-Партнером в электронном или бумажном виде; — Клиент самостоятельно подписывает Анкету-Заявл</w:t>
      </w:r>
      <w:r>
        <w:rPr>
          <w:rFonts w:ascii="roboto_300" w:eastAsia="Times New Roman" w:hAnsi="roboto_300" w:cs="Times New Roman"/>
          <w:color w:val="0E2355"/>
          <w:sz w:val="27"/>
          <w:szCs w:val="27"/>
          <w:lang w:eastAsia="ru-RU"/>
        </w:rPr>
        <w:t>ение (путем проставления кода).</w:t>
      </w:r>
      <w:proofErr w:type="gramEnd"/>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3. РАССМОТРЕНИЕ ЗАЯВКИ НА ПРЕ</w:t>
      </w:r>
      <w:r>
        <w:rPr>
          <w:rFonts w:ascii="roboto_300" w:eastAsia="Times New Roman" w:hAnsi="roboto_300" w:cs="Times New Roman"/>
          <w:color w:val="0E2355"/>
          <w:sz w:val="27"/>
          <w:szCs w:val="27"/>
          <w:lang w:eastAsia="ru-RU"/>
        </w:rPr>
        <w:t>ДОСТАВЛЕНИЕ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3.1. По окончании заполнения Анкеты-Заявления Клиентом, документ в электронном виде поступ</w:t>
      </w:r>
      <w:r>
        <w:rPr>
          <w:rFonts w:ascii="roboto_300" w:eastAsia="Times New Roman" w:hAnsi="roboto_300" w:cs="Times New Roman"/>
          <w:color w:val="0E2355"/>
          <w:sz w:val="27"/>
          <w:szCs w:val="27"/>
          <w:lang w:eastAsia="ru-RU"/>
        </w:rPr>
        <w:t>ает Кредитору для рассмотрения.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lastRenderedPageBreak/>
        <w:t>3.2. При рассмотрении Анкеты-Заявления (Заявки) на предоставление займа и исполнении Договора Кредитор соблюдает Пол</w:t>
      </w:r>
      <w:r>
        <w:rPr>
          <w:rFonts w:ascii="roboto_300" w:eastAsia="Times New Roman" w:hAnsi="roboto_300" w:cs="Times New Roman"/>
          <w:color w:val="0E2355"/>
          <w:sz w:val="27"/>
          <w:szCs w:val="27"/>
          <w:lang w:eastAsia="ru-RU"/>
        </w:rPr>
        <w:t>итику Конфиденциальности.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3.3. </w:t>
      </w:r>
      <w:proofErr w:type="gramStart"/>
      <w:r w:rsidRPr="008B5149">
        <w:rPr>
          <w:rFonts w:ascii="roboto_300" w:eastAsia="Times New Roman" w:hAnsi="roboto_300" w:cs="Times New Roman"/>
          <w:color w:val="0E2355"/>
          <w:sz w:val="27"/>
          <w:szCs w:val="27"/>
          <w:lang w:eastAsia="ru-RU"/>
        </w:rPr>
        <w:t xml:space="preserve">При рассмотрении Заявки Кредитор на основании данного Клиентом согласия, подписанного простой электронной подписью, проводит проверку достоверности предоставленных Клиентом данных, при необходимости проводит сбор дополнительных документов и сведений, проводит оценку платежеспособности Клиента с применением </w:t>
      </w:r>
      <w:proofErr w:type="spellStart"/>
      <w:r w:rsidRPr="008B5149">
        <w:rPr>
          <w:rFonts w:ascii="roboto_300" w:eastAsia="Times New Roman" w:hAnsi="roboto_300" w:cs="Times New Roman"/>
          <w:color w:val="0E2355"/>
          <w:sz w:val="27"/>
          <w:szCs w:val="27"/>
          <w:lang w:eastAsia="ru-RU"/>
        </w:rPr>
        <w:t>скоринговых</w:t>
      </w:r>
      <w:proofErr w:type="spellEnd"/>
      <w:r w:rsidRPr="008B5149">
        <w:rPr>
          <w:rFonts w:ascii="roboto_300" w:eastAsia="Times New Roman" w:hAnsi="roboto_300" w:cs="Times New Roman"/>
          <w:color w:val="0E2355"/>
          <w:sz w:val="27"/>
          <w:szCs w:val="27"/>
          <w:lang w:eastAsia="ru-RU"/>
        </w:rPr>
        <w:t xml:space="preserve"> методик и данных кредитной истории Клиента, проводит мероприятия в соответствии с законодательством Российской Федерации, нормативными правовыми актами Банка России и внутренними норм</w:t>
      </w:r>
      <w:r>
        <w:rPr>
          <w:rFonts w:ascii="roboto_300" w:eastAsia="Times New Roman" w:hAnsi="roboto_300" w:cs="Times New Roman"/>
          <w:color w:val="0E2355"/>
          <w:sz w:val="27"/>
          <w:szCs w:val="27"/>
          <w:lang w:eastAsia="ru-RU"/>
        </w:rPr>
        <w:t>ативными документами Кредитора.</w:t>
      </w:r>
      <w:proofErr w:type="gramEnd"/>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3.4. Клиент для получения Займа должен </w:t>
      </w:r>
      <w:r>
        <w:rPr>
          <w:rFonts w:ascii="roboto_300" w:eastAsia="Times New Roman" w:hAnsi="roboto_300" w:cs="Times New Roman"/>
          <w:color w:val="0E2355"/>
          <w:sz w:val="27"/>
          <w:szCs w:val="27"/>
          <w:lang w:eastAsia="ru-RU"/>
        </w:rPr>
        <w:t>отвечать следующим требованиям:</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Pr>
          <w:rFonts w:ascii="roboto_300" w:eastAsia="Times New Roman" w:hAnsi="roboto_300" w:cs="Times New Roman"/>
          <w:color w:val="0E2355"/>
          <w:sz w:val="27"/>
          <w:szCs w:val="27"/>
          <w:lang w:eastAsia="ru-RU"/>
        </w:rPr>
        <w:t>3.4.1. быть гражданином России;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3.4.2. иметь возраст от 18 до 75 лет на день подачи Заявки – для заемщиков по целевому займу и до 70 лет на день подачи Заявки – для</w:t>
      </w:r>
      <w:r>
        <w:rPr>
          <w:rFonts w:ascii="roboto_300" w:eastAsia="Times New Roman" w:hAnsi="roboto_300" w:cs="Times New Roman"/>
          <w:color w:val="0E2355"/>
          <w:sz w:val="27"/>
          <w:szCs w:val="27"/>
          <w:lang w:eastAsia="ru-RU"/>
        </w:rPr>
        <w:t xml:space="preserve"> заемщиков по нецелевому займу;</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3.4.</w:t>
      </w:r>
      <w:r>
        <w:rPr>
          <w:rFonts w:ascii="roboto_300" w:eastAsia="Times New Roman" w:hAnsi="roboto_300" w:cs="Times New Roman"/>
          <w:color w:val="0E2355"/>
          <w:sz w:val="27"/>
          <w:szCs w:val="27"/>
          <w:lang w:eastAsia="ru-RU"/>
        </w:rPr>
        <w:t>3. иметь полную дееспособность.</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3.5. Решение о заключении договора займа или отказе в заключени</w:t>
      </w:r>
      <w:proofErr w:type="gramStart"/>
      <w:r w:rsidRPr="008B5149">
        <w:rPr>
          <w:rFonts w:ascii="roboto_300" w:eastAsia="Times New Roman" w:hAnsi="roboto_300" w:cs="Times New Roman"/>
          <w:color w:val="0E2355"/>
          <w:sz w:val="27"/>
          <w:szCs w:val="27"/>
          <w:lang w:eastAsia="ru-RU"/>
        </w:rPr>
        <w:t>и</w:t>
      </w:r>
      <w:proofErr w:type="gramEnd"/>
      <w:r w:rsidRPr="008B5149">
        <w:rPr>
          <w:rFonts w:ascii="roboto_300" w:eastAsia="Times New Roman" w:hAnsi="roboto_300" w:cs="Times New Roman"/>
          <w:color w:val="0E2355"/>
          <w:sz w:val="27"/>
          <w:szCs w:val="27"/>
          <w:lang w:eastAsia="ru-RU"/>
        </w:rPr>
        <w:t xml:space="preserve"> договора займа принимается Кредитором не позднее рабочего дня, следующего за днем получени</w:t>
      </w:r>
      <w:r>
        <w:rPr>
          <w:rFonts w:ascii="roboto_300" w:eastAsia="Times New Roman" w:hAnsi="roboto_300" w:cs="Times New Roman"/>
          <w:color w:val="0E2355"/>
          <w:sz w:val="27"/>
          <w:szCs w:val="27"/>
          <w:lang w:eastAsia="ru-RU"/>
        </w:rPr>
        <w:t>я Анкеты-Заявления.</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 В предоставлении Займа</w:t>
      </w:r>
      <w:r>
        <w:rPr>
          <w:rFonts w:ascii="roboto_300" w:eastAsia="Times New Roman" w:hAnsi="roboto_300" w:cs="Times New Roman"/>
          <w:color w:val="0E2355"/>
          <w:sz w:val="27"/>
          <w:szCs w:val="27"/>
          <w:lang w:eastAsia="ru-RU"/>
        </w:rPr>
        <w:t xml:space="preserve"> может быть отказано в случаях:</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3.6.1. недостоверности предо</w:t>
      </w:r>
      <w:r>
        <w:rPr>
          <w:rFonts w:ascii="roboto_300" w:eastAsia="Times New Roman" w:hAnsi="roboto_300" w:cs="Times New Roman"/>
          <w:color w:val="0E2355"/>
          <w:sz w:val="27"/>
          <w:szCs w:val="27"/>
          <w:lang w:eastAsia="ru-RU"/>
        </w:rPr>
        <w:t>ставленной Клиентом информации;</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3.6.2. несоответствие данных о Клиенте условиям предоставления Займа, уста</w:t>
      </w:r>
      <w:r>
        <w:rPr>
          <w:rFonts w:ascii="roboto_300" w:eastAsia="Times New Roman" w:hAnsi="roboto_300" w:cs="Times New Roman"/>
          <w:color w:val="0E2355"/>
          <w:sz w:val="27"/>
          <w:szCs w:val="27"/>
          <w:lang w:eastAsia="ru-RU"/>
        </w:rPr>
        <w:t>новленным настоящими Правилами;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3.6.3. Клиент не предоставил информацию о направлении расходования займа и источниках доходов, за счет которых им предполагается исполнение </w:t>
      </w:r>
      <w:r>
        <w:rPr>
          <w:rFonts w:ascii="roboto_300" w:eastAsia="Times New Roman" w:hAnsi="roboto_300" w:cs="Times New Roman"/>
          <w:color w:val="0E2355"/>
          <w:sz w:val="27"/>
          <w:szCs w:val="27"/>
          <w:lang w:eastAsia="ru-RU"/>
        </w:rPr>
        <w:t>обязательств по договору займа;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3.6.4. если сумма основного долга заемщика перед Кредитором по договорам займов в случае предоставления такого займа (займов</w:t>
      </w:r>
      <w:r>
        <w:rPr>
          <w:rFonts w:ascii="roboto_300" w:eastAsia="Times New Roman" w:hAnsi="roboto_300" w:cs="Times New Roman"/>
          <w:color w:val="0E2355"/>
          <w:sz w:val="27"/>
          <w:szCs w:val="27"/>
          <w:lang w:eastAsia="ru-RU"/>
        </w:rPr>
        <w:t>) превысит один миллион рублей;</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3.6.5. наличия у Кредитора оснований полагать, что Заём не будет возвращен в срок, так как представленная Клиентом информация свидетельствует о возможно</w:t>
      </w:r>
      <w:r>
        <w:rPr>
          <w:rFonts w:ascii="roboto_300" w:eastAsia="Times New Roman" w:hAnsi="roboto_300" w:cs="Times New Roman"/>
          <w:color w:val="0E2355"/>
          <w:sz w:val="27"/>
          <w:szCs w:val="27"/>
          <w:lang w:eastAsia="ru-RU"/>
        </w:rPr>
        <w:t>й неплатежеспособности Клиента;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3.6.6. кредитная история Клиента содержит сведения о ненадлежащем выполнении Клиентом своих обязательств по договорам займа/кредита;</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3.6.7. наличия у Клиента просроченной задолженности перед Кредитором;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3.6.8. по иным основаниям, предусмотренным законом или настоящими Правилами.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 3.7. В случаях, установленных законодательством Российской Федерации, нормативными правовыми актами Банка России и внутренними нормативными документами Кредитора, Кредитор имеет право запросить, а Клиент обязанность предоставить дополнительную информацию: о направлении расходования </w:t>
      </w:r>
      <w:proofErr w:type="spellStart"/>
      <w:r w:rsidRPr="008B5149">
        <w:rPr>
          <w:rFonts w:ascii="roboto_300" w:eastAsia="Times New Roman" w:hAnsi="roboto_300" w:cs="Times New Roman"/>
          <w:color w:val="0E2355"/>
          <w:sz w:val="27"/>
          <w:szCs w:val="27"/>
          <w:lang w:eastAsia="ru-RU"/>
        </w:rPr>
        <w:t>микрозайма</w:t>
      </w:r>
      <w:proofErr w:type="spellEnd"/>
      <w:r w:rsidRPr="008B5149">
        <w:rPr>
          <w:rFonts w:ascii="roboto_300" w:eastAsia="Times New Roman" w:hAnsi="roboto_300" w:cs="Times New Roman"/>
          <w:color w:val="0E2355"/>
          <w:sz w:val="27"/>
          <w:szCs w:val="27"/>
          <w:lang w:eastAsia="ru-RU"/>
        </w:rPr>
        <w:t xml:space="preserve">, о целях установления и предполагаемом характере деловых отношений с Кредитором; о целях финансово-хозяйственной деятельности; о финансовом положении; о деловой репутации; об источниках происхождения денежных средств и (или) иного имущества Клиента.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lastRenderedPageBreak/>
        <w:t xml:space="preserve">3.8. В случае предоставления Клиенту целевого </w:t>
      </w:r>
      <w:proofErr w:type="spellStart"/>
      <w:r w:rsidRPr="008B5149">
        <w:rPr>
          <w:rFonts w:ascii="roboto_300" w:eastAsia="Times New Roman" w:hAnsi="roboto_300" w:cs="Times New Roman"/>
          <w:color w:val="0E2355"/>
          <w:sz w:val="27"/>
          <w:szCs w:val="27"/>
          <w:lang w:eastAsia="ru-RU"/>
        </w:rPr>
        <w:t>микрозайма</w:t>
      </w:r>
      <w:proofErr w:type="spellEnd"/>
      <w:r w:rsidRPr="008B5149">
        <w:rPr>
          <w:rFonts w:ascii="roboto_300" w:eastAsia="Times New Roman" w:hAnsi="roboto_300" w:cs="Times New Roman"/>
          <w:color w:val="0E2355"/>
          <w:sz w:val="27"/>
          <w:szCs w:val="27"/>
          <w:lang w:eastAsia="ru-RU"/>
        </w:rPr>
        <w:t xml:space="preserve">, Кредитор имеет право осуществления </w:t>
      </w:r>
      <w:proofErr w:type="gramStart"/>
      <w:r w:rsidRPr="008B5149">
        <w:rPr>
          <w:rFonts w:ascii="roboto_300" w:eastAsia="Times New Roman" w:hAnsi="roboto_300" w:cs="Times New Roman"/>
          <w:color w:val="0E2355"/>
          <w:sz w:val="27"/>
          <w:szCs w:val="27"/>
          <w:lang w:eastAsia="ru-RU"/>
        </w:rPr>
        <w:t>контроля за</w:t>
      </w:r>
      <w:proofErr w:type="gramEnd"/>
      <w:r w:rsidRPr="008B5149">
        <w:rPr>
          <w:rFonts w:ascii="roboto_300" w:eastAsia="Times New Roman" w:hAnsi="roboto_300" w:cs="Times New Roman"/>
          <w:color w:val="0E2355"/>
          <w:sz w:val="27"/>
          <w:szCs w:val="27"/>
          <w:lang w:eastAsia="ru-RU"/>
        </w:rPr>
        <w:t xml:space="preserve"> целевым использованием </w:t>
      </w:r>
      <w:proofErr w:type="spellStart"/>
      <w:r w:rsidRPr="008B5149">
        <w:rPr>
          <w:rFonts w:ascii="roboto_300" w:eastAsia="Times New Roman" w:hAnsi="roboto_300" w:cs="Times New Roman"/>
          <w:color w:val="0E2355"/>
          <w:sz w:val="27"/>
          <w:szCs w:val="27"/>
          <w:lang w:eastAsia="ru-RU"/>
        </w:rPr>
        <w:t>микрозайма</w:t>
      </w:r>
      <w:proofErr w:type="spellEnd"/>
      <w:r w:rsidRPr="008B5149">
        <w:rPr>
          <w:rFonts w:ascii="roboto_300" w:eastAsia="Times New Roman" w:hAnsi="roboto_300" w:cs="Times New Roman"/>
          <w:color w:val="0E2355"/>
          <w:sz w:val="27"/>
          <w:szCs w:val="27"/>
          <w:lang w:eastAsia="ru-RU"/>
        </w:rPr>
        <w:t xml:space="preserve">, а Клиент несет обязанности обеспечить возможность осуществления такого контроля в соответствии с законодательством Российской Федерации, нормативными правовыми актами Банка России и внутренними нормативными документами Кредитора.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3.9. Кредитор уведомляет Клиента о принятом </w:t>
      </w:r>
      <w:proofErr w:type="gramStart"/>
      <w:r w:rsidRPr="008B5149">
        <w:rPr>
          <w:rFonts w:ascii="roboto_300" w:eastAsia="Times New Roman" w:hAnsi="roboto_300" w:cs="Times New Roman"/>
          <w:color w:val="0E2355"/>
          <w:sz w:val="27"/>
          <w:szCs w:val="27"/>
          <w:lang w:eastAsia="ru-RU"/>
        </w:rPr>
        <w:t>решении</w:t>
      </w:r>
      <w:proofErr w:type="gramEnd"/>
      <w:r w:rsidRPr="008B5149">
        <w:rPr>
          <w:rFonts w:ascii="roboto_300" w:eastAsia="Times New Roman" w:hAnsi="roboto_300" w:cs="Times New Roman"/>
          <w:color w:val="0E2355"/>
          <w:sz w:val="27"/>
          <w:szCs w:val="27"/>
          <w:lang w:eastAsia="ru-RU"/>
        </w:rPr>
        <w:t xml:space="preserve"> о возможности заключения договора займа или отказе от заключения договора займа с Клиентом на Сайте, а также любым доступным способом, в том числе через указанную в Заявке электронную почту Клиента и посредством SMS-сообщения на телефон Клиента. </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4. ЗАКЛЮЧЕНИЕ ДОГОВОРА ЗАЙМА </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4.1. При принятии положительного решения о заключении договора займа с Клиентом Кредитор направляет Клиенту Оферту, содержащую Индивидуальные условия договора потребительского займа.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4.2. График платежей предоставляется Клиенту до заключения договора потребительского займа одновременно с Офертой (предварительно), а также при заключении договора потребительского займа путем размещения в Личном кабинете. </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4.3. Акцептуя </w:t>
      </w:r>
      <w:proofErr w:type="gramStart"/>
      <w:r w:rsidRPr="008B5149">
        <w:rPr>
          <w:rFonts w:ascii="roboto_300" w:eastAsia="Times New Roman" w:hAnsi="roboto_300" w:cs="Times New Roman"/>
          <w:color w:val="0E2355"/>
          <w:sz w:val="27"/>
          <w:szCs w:val="27"/>
          <w:lang w:eastAsia="ru-RU"/>
        </w:rPr>
        <w:t>Оферту</w:t>
      </w:r>
      <w:proofErr w:type="gramEnd"/>
      <w:r w:rsidRPr="008B5149">
        <w:rPr>
          <w:rFonts w:ascii="roboto_300" w:eastAsia="Times New Roman" w:hAnsi="roboto_300" w:cs="Times New Roman"/>
          <w:color w:val="0E2355"/>
          <w:sz w:val="27"/>
          <w:szCs w:val="27"/>
          <w:lang w:eastAsia="ru-RU"/>
        </w:rPr>
        <w:t xml:space="preserve"> Клиент обязуется возвратить сумму займа и начисленные на нее проценты за пользование займом в размере и сроки, предусмотренные Офертой. 4.4. Клиент вправе не акцептовать Оферту.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4.5. Оферта признается акцептованной Клиентом в случае, если течение 5 (пяти) рабочих дней со дня предоставления ему Оферты Клиент: </w:t>
      </w:r>
    </w:p>
    <w:p w:rsidR="008B5149" w:rsidRPr="00DE6CA7"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4.5.1. подпишет размещенную на Сайте, в </w:t>
      </w:r>
      <w:proofErr w:type="spellStart"/>
      <w:r w:rsidRPr="008B5149">
        <w:rPr>
          <w:rFonts w:ascii="roboto_300" w:eastAsia="Times New Roman" w:hAnsi="roboto_300" w:cs="Times New Roman"/>
          <w:color w:val="0E2355"/>
          <w:sz w:val="27"/>
          <w:szCs w:val="27"/>
          <w:lang w:eastAsia="ru-RU"/>
        </w:rPr>
        <w:t>т.ч</w:t>
      </w:r>
      <w:proofErr w:type="spellEnd"/>
      <w:r w:rsidRPr="008B5149">
        <w:rPr>
          <w:rFonts w:ascii="roboto_300" w:eastAsia="Times New Roman" w:hAnsi="roboto_300" w:cs="Times New Roman"/>
          <w:color w:val="0E2355"/>
          <w:sz w:val="27"/>
          <w:szCs w:val="27"/>
          <w:lang w:eastAsia="ru-RU"/>
        </w:rPr>
        <w:t xml:space="preserve">. в Личном кабинете, Оферту специальным кодом (простой электронной подписью), полученным в SMS-сообщении от Кредитора. </w:t>
      </w:r>
      <w:proofErr w:type="gramStart"/>
      <w:r w:rsidRPr="008B5149">
        <w:rPr>
          <w:rFonts w:ascii="roboto_300" w:eastAsia="Times New Roman" w:hAnsi="roboto_300" w:cs="Times New Roman"/>
          <w:color w:val="0E2355"/>
          <w:sz w:val="27"/>
          <w:szCs w:val="27"/>
          <w:lang w:eastAsia="ru-RU"/>
        </w:rPr>
        <w:t>Стороны согласовали, что в соответствии с положениями п. 2 статьи 160 Гражданского кодекса Российской Федерации Оферта с указанной в ней идентифицирующей Клиента информацией (данные паспорта гражданина Российской Федерации, место регистрации Клиента, номер мобильного телефона, адрес электронной почты), также специального кода (п. 2.8), считается надлежаще подписанной Клиентом аналогом собственноручной подписи (совокупностью идентифицирующей информации);</w:t>
      </w:r>
      <w:proofErr w:type="gramEnd"/>
      <w:r w:rsidRPr="008B5149">
        <w:rPr>
          <w:rFonts w:ascii="roboto_300" w:eastAsia="Times New Roman" w:hAnsi="roboto_300" w:cs="Times New Roman"/>
          <w:color w:val="0E2355"/>
          <w:sz w:val="27"/>
          <w:szCs w:val="27"/>
          <w:lang w:eastAsia="ru-RU"/>
        </w:rPr>
        <w:t xml:space="preserve"> или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 4.5.2. подпишет Оферту в присутствии представителя Организации-Партнера, указанного в п.11 Индивидуальных условий договора потребительского займа, путем проставления кода признаваемого Сторонами простой электронной подписью; или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4.5.3. подпишет Оферту путем направления ответного SMS-сообщения Кредитору, признаваемого Сторонами простой электронной подписью.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4.6. В случае акцепта Клиентом Оферты Кредитор в течение 5 (пяти) рабочих дней перечисляет сумму займа на банковский счет/банковскую карту Клиента, указанный в Анкете-заявлении либо через платёжную систему </w:t>
      </w:r>
      <w:proofErr w:type="spellStart"/>
      <w:r w:rsidRPr="008B5149">
        <w:rPr>
          <w:rFonts w:ascii="roboto_300" w:eastAsia="Times New Roman" w:hAnsi="roboto_300" w:cs="Times New Roman"/>
          <w:color w:val="0E2355"/>
          <w:sz w:val="27"/>
          <w:szCs w:val="27"/>
          <w:lang w:eastAsia="ru-RU"/>
        </w:rPr>
        <w:t>Contact</w:t>
      </w:r>
      <w:proofErr w:type="spellEnd"/>
      <w:r w:rsidRPr="008B5149">
        <w:rPr>
          <w:rFonts w:ascii="roboto_300" w:eastAsia="Times New Roman" w:hAnsi="roboto_300" w:cs="Times New Roman"/>
          <w:color w:val="0E2355"/>
          <w:sz w:val="27"/>
          <w:szCs w:val="27"/>
          <w:lang w:eastAsia="ru-RU"/>
        </w:rPr>
        <w:t xml:space="preserve">, либо через Международную платежную систему денежных переводов «ЮНИСТРИМ», либо через сервис «Золотая Корона – Денежные переводы» РНКО «Платежный центр» (ООО), либо с использованием платёжного сервиса </w:t>
      </w:r>
      <w:r w:rsidRPr="008B5149">
        <w:rPr>
          <w:rFonts w:ascii="roboto_300" w:eastAsia="Times New Roman" w:hAnsi="roboto_300" w:cs="Times New Roman"/>
          <w:color w:val="0E2355"/>
          <w:sz w:val="27"/>
          <w:szCs w:val="27"/>
          <w:lang w:eastAsia="ru-RU"/>
        </w:rPr>
        <w:lastRenderedPageBreak/>
        <w:t>«</w:t>
      </w:r>
      <w:proofErr w:type="spellStart"/>
      <w:r w:rsidRPr="008B5149">
        <w:rPr>
          <w:rFonts w:ascii="roboto_300" w:eastAsia="Times New Roman" w:hAnsi="roboto_300" w:cs="Times New Roman"/>
          <w:color w:val="0E2355"/>
          <w:sz w:val="27"/>
          <w:szCs w:val="27"/>
          <w:lang w:eastAsia="ru-RU"/>
        </w:rPr>
        <w:t>Яндекс</w:t>
      </w:r>
      <w:proofErr w:type="gramStart"/>
      <w:r w:rsidRPr="008B5149">
        <w:rPr>
          <w:rFonts w:ascii="roboto_300" w:eastAsia="Times New Roman" w:hAnsi="roboto_300" w:cs="Times New Roman"/>
          <w:color w:val="0E2355"/>
          <w:sz w:val="27"/>
          <w:szCs w:val="27"/>
          <w:lang w:eastAsia="ru-RU"/>
        </w:rPr>
        <w:t>.Д</w:t>
      </w:r>
      <w:proofErr w:type="gramEnd"/>
      <w:r w:rsidRPr="008B5149">
        <w:rPr>
          <w:rFonts w:ascii="roboto_300" w:eastAsia="Times New Roman" w:hAnsi="roboto_300" w:cs="Times New Roman"/>
          <w:color w:val="0E2355"/>
          <w:sz w:val="27"/>
          <w:szCs w:val="27"/>
          <w:lang w:eastAsia="ru-RU"/>
        </w:rPr>
        <w:t>еньги</w:t>
      </w:r>
      <w:proofErr w:type="spellEnd"/>
      <w:r w:rsidRPr="008B5149">
        <w:rPr>
          <w:rFonts w:ascii="roboto_300" w:eastAsia="Times New Roman" w:hAnsi="roboto_300" w:cs="Times New Roman"/>
          <w:color w:val="0E2355"/>
          <w:sz w:val="27"/>
          <w:szCs w:val="27"/>
          <w:lang w:eastAsia="ru-RU"/>
        </w:rPr>
        <w:t xml:space="preserve">» или с использованием предоплаченной банковской карты международной платежной системы, эмитированной РНКО «Платежный Центр» (ООО).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4.7. Договор займа считается заключенным со дня передачи Клиенту денежных средств (дня получения займа), которым признается:</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 4.7.1. при заключении Договора на получение нецелевого займа – день зачисления суммы Займа на Счёт/банковскую карту, а именно: первый рабочий день, следующий за датой списания денежных средств (Суммы займа) с расчетного счета Кредитора, при условии, что Клиент не докажет более позднюю дату фактического получения денежных средств.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4.7.2. при заключении Договора на получение нецелевого займа – день получения Клиентом денежного перевода в отделении платёжной системы </w:t>
      </w:r>
      <w:proofErr w:type="spellStart"/>
      <w:r w:rsidRPr="008B5149">
        <w:rPr>
          <w:rFonts w:ascii="roboto_300" w:eastAsia="Times New Roman" w:hAnsi="roboto_300" w:cs="Times New Roman"/>
          <w:color w:val="0E2355"/>
          <w:sz w:val="27"/>
          <w:szCs w:val="27"/>
          <w:lang w:eastAsia="ru-RU"/>
        </w:rPr>
        <w:t>Contact</w:t>
      </w:r>
      <w:proofErr w:type="spellEnd"/>
      <w:r w:rsidRPr="008B5149">
        <w:rPr>
          <w:rFonts w:ascii="roboto_300" w:eastAsia="Times New Roman" w:hAnsi="roboto_300" w:cs="Times New Roman"/>
          <w:color w:val="0E2355"/>
          <w:sz w:val="27"/>
          <w:szCs w:val="27"/>
          <w:lang w:eastAsia="ru-RU"/>
        </w:rPr>
        <w:t xml:space="preserve"> или отделении Международной платежной системы денежных переводов «ЮНИСТРИМ» либо через сервис «Золотая Корона – Денежные переводы» РНКО «Платежный центр» (ООО), либо день увеличения остатка электронных денежных средств на электронном средстве платежа в системе «</w:t>
      </w:r>
      <w:proofErr w:type="spellStart"/>
      <w:r w:rsidRPr="008B5149">
        <w:rPr>
          <w:rFonts w:ascii="roboto_300" w:eastAsia="Times New Roman" w:hAnsi="roboto_300" w:cs="Times New Roman"/>
          <w:color w:val="0E2355"/>
          <w:sz w:val="27"/>
          <w:szCs w:val="27"/>
          <w:lang w:eastAsia="ru-RU"/>
        </w:rPr>
        <w:t>Яндекс</w:t>
      </w:r>
      <w:proofErr w:type="gramStart"/>
      <w:r w:rsidRPr="008B5149">
        <w:rPr>
          <w:rFonts w:ascii="roboto_300" w:eastAsia="Times New Roman" w:hAnsi="roboto_300" w:cs="Times New Roman"/>
          <w:color w:val="0E2355"/>
          <w:sz w:val="27"/>
          <w:szCs w:val="27"/>
          <w:lang w:eastAsia="ru-RU"/>
        </w:rPr>
        <w:t>.Д</w:t>
      </w:r>
      <w:proofErr w:type="gramEnd"/>
      <w:r w:rsidRPr="008B5149">
        <w:rPr>
          <w:rFonts w:ascii="roboto_300" w:eastAsia="Times New Roman" w:hAnsi="roboto_300" w:cs="Times New Roman"/>
          <w:color w:val="0E2355"/>
          <w:sz w:val="27"/>
          <w:szCs w:val="27"/>
          <w:lang w:eastAsia="ru-RU"/>
        </w:rPr>
        <w:t>еньги</w:t>
      </w:r>
      <w:proofErr w:type="spellEnd"/>
      <w:r w:rsidRPr="008B5149">
        <w:rPr>
          <w:rFonts w:ascii="roboto_300" w:eastAsia="Times New Roman" w:hAnsi="roboto_300" w:cs="Times New Roman"/>
          <w:color w:val="0E2355"/>
          <w:sz w:val="27"/>
          <w:szCs w:val="27"/>
          <w:lang w:eastAsia="ru-RU"/>
        </w:rPr>
        <w:t xml:space="preserve">», либо на предоплаченной банковской карте международной платежной системы, </w:t>
      </w:r>
      <w:proofErr w:type="gramStart"/>
      <w:r w:rsidRPr="008B5149">
        <w:rPr>
          <w:rFonts w:ascii="roboto_300" w:eastAsia="Times New Roman" w:hAnsi="roboto_300" w:cs="Times New Roman"/>
          <w:color w:val="0E2355"/>
          <w:sz w:val="27"/>
          <w:szCs w:val="27"/>
          <w:lang w:eastAsia="ru-RU"/>
        </w:rPr>
        <w:t>эмитированной</w:t>
      </w:r>
      <w:proofErr w:type="gramEnd"/>
      <w:r w:rsidRPr="008B5149">
        <w:rPr>
          <w:rFonts w:ascii="roboto_300" w:eastAsia="Times New Roman" w:hAnsi="roboto_300" w:cs="Times New Roman"/>
          <w:color w:val="0E2355"/>
          <w:sz w:val="27"/>
          <w:szCs w:val="27"/>
          <w:lang w:eastAsia="ru-RU"/>
        </w:rPr>
        <w:t xml:space="preserve"> РНКО «Платежный Центр» (ООО) в электронном виде.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4.7.3. при заключении Договора на получение целевого займа – день заключения договора купли-продажи товара, на приобретение которого предоставлен Заем. </w:t>
      </w:r>
    </w:p>
    <w:p w:rsidR="008B5149" w:rsidRDefault="008B5149" w:rsidP="008B5149">
      <w:pPr>
        <w:spacing w:after="0" w:line="240" w:lineRule="auto"/>
        <w:rPr>
          <w:rFonts w:ascii="roboto_300" w:eastAsia="Times New Roman" w:hAnsi="roboto_300" w:cs="Times New Roman"/>
          <w:color w:val="0E2355"/>
          <w:sz w:val="27"/>
          <w:szCs w:val="27"/>
          <w:lang w:val="en-US" w:eastAsia="ru-RU"/>
        </w:rPr>
      </w:pPr>
      <w:r w:rsidRPr="008B5149">
        <w:rPr>
          <w:rFonts w:ascii="roboto_300" w:eastAsia="Times New Roman" w:hAnsi="roboto_300" w:cs="Times New Roman"/>
          <w:color w:val="0E2355"/>
          <w:sz w:val="27"/>
          <w:szCs w:val="27"/>
          <w:lang w:eastAsia="ru-RU"/>
        </w:rPr>
        <w:t xml:space="preserve">5. ИЗМЕНЕНИЕ УСЛОВИЙ ДОГОВОРА 5.1. Условия Договора могут быть изменены по соглашению Сторон путем совершения действий по подтверждению новых условий Договора с использованием Личного кабинета. </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5.2. Договор считается измененным с момента получения Кредитором согласия Клиента с Офертой на изменение условий Договора, выражающегося в совершении Клиентом конклюдентных действий, определенных Общими условиями.</w:t>
      </w:r>
    </w:p>
    <w:p w:rsidR="008B5149" w:rsidRPr="008B5149" w:rsidRDefault="008B5149" w:rsidP="008B5149">
      <w:pPr>
        <w:spacing w:after="0" w:line="240" w:lineRule="auto"/>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 5.3. О получении акцепта Оферты на изменение условий Договора кредитор уведомляет Клиента посредством SMS-сообщения. </w:t>
      </w:r>
    </w:p>
    <w:p w:rsidR="008B5149" w:rsidRPr="008B5149" w:rsidRDefault="008B5149" w:rsidP="008B5149">
      <w:pPr>
        <w:spacing w:after="0" w:line="240" w:lineRule="auto"/>
        <w:rPr>
          <w:rFonts w:ascii="Times New Roman" w:eastAsia="Times New Roman" w:hAnsi="Times New Roman" w:cs="Times New Roman"/>
          <w:sz w:val="24"/>
          <w:szCs w:val="24"/>
          <w:lang w:eastAsia="ru-RU"/>
        </w:rPr>
      </w:pPr>
      <w:r w:rsidRPr="008B5149">
        <w:rPr>
          <w:rFonts w:ascii="roboto_300" w:eastAsia="Times New Roman" w:hAnsi="roboto_300" w:cs="Times New Roman"/>
          <w:color w:val="0E2355"/>
          <w:sz w:val="27"/>
          <w:szCs w:val="27"/>
          <w:lang w:eastAsia="ru-RU"/>
        </w:rPr>
        <w:t xml:space="preserve">5.4. При изменении условий Договора, изменяющих полную стоимость займа и/или График платежей (в </w:t>
      </w:r>
      <w:proofErr w:type="spellStart"/>
      <w:r w:rsidRPr="008B5149">
        <w:rPr>
          <w:rFonts w:ascii="roboto_300" w:eastAsia="Times New Roman" w:hAnsi="roboto_300" w:cs="Times New Roman"/>
          <w:color w:val="0E2355"/>
          <w:sz w:val="27"/>
          <w:szCs w:val="27"/>
          <w:lang w:eastAsia="ru-RU"/>
        </w:rPr>
        <w:t>т.ч</w:t>
      </w:r>
      <w:proofErr w:type="spellEnd"/>
      <w:r w:rsidRPr="008B5149">
        <w:rPr>
          <w:rFonts w:ascii="roboto_300" w:eastAsia="Times New Roman" w:hAnsi="roboto_300" w:cs="Times New Roman"/>
          <w:color w:val="0E2355"/>
          <w:sz w:val="27"/>
          <w:szCs w:val="27"/>
          <w:lang w:eastAsia="ru-RU"/>
        </w:rPr>
        <w:t>. при частичном досрочном погашении Займа Клиентом в соответствии с условиями Договора), Кредитор размещает в Личном кабинете Клиента информацию о новой Полной стоимости Займа и новый График платежей.</w:t>
      </w:r>
    </w:p>
    <w:p w:rsidR="008B5149" w:rsidRPr="008B5149" w:rsidRDefault="008B5149" w:rsidP="008B5149">
      <w:pPr>
        <w:spacing w:after="312" w:line="240" w:lineRule="auto"/>
        <w:jc w:val="both"/>
        <w:rPr>
          <w:rFonts w:ascii="roboto_300" w:eastAsia="Times New Roman" w:hAnsi="roboto_300" w:cs="Times New Roman"/>
          <w:color w:val="0E2355"/>
          <w:sz w:val="27"/>
          <w:szCs w:val="27"/>
          <w:lang w:eastAsia="ru-RU"/>
        </w:rPr>
      </w:pPr>
    </w:p>
    <w:p w:rsidR="008B5149" w:rsidRPr="008B5149" w:rsidRDefault="008B5149" w:rsidP="008B5149">
      <w:pPr>
        <w:spacing w:after="312" w:line="240" w:lineRule="auto"/>
        <w:jc w:val="both"/>
        <w:rPr>
          <w:rFonts w:ascii="roboto_300" w:eastAsia="Times New Roman" w:hAnsi="roboto_300" w:cs="Times New Roman"/>
          <w:color w:val="0E2355"/>
          <w:sz w:val="27"/>
          <w:szCs w:val="27"/>
          <w:lang w:eastAsia="ru-RU"/>
        </w:rPr>
      </w:pPr>
      <w:r w:rsidRPr="008B5149">
        <w:rPr>
          <w:rFonts w:ascii="roboto_300" w:eastAsia="Times New Roman" w:hAnsi="roboto_300" w:cs="Times New Roman"/>
          <w:color w:val="0E2355"/>
          <w:sz w:val="27"/>
          <w:szCs w:val="27"/>
          <w:lang w:eastAsia="ru-RU"/>
        </w:rPr>
        <w:t xml:space="preserve">Источник: Правила предоставления </w:t>
      </w:r>
      <w:proofErr w:type="spellStart"/>
      <w:r w:rsidRPr="008B5149">
        <w:rPr>
          <w:rFonts w:ascii="roboto_300" w:eastAsia="Times New Roman" w:hAnsi="roboto_300" w:cs="Times New Roman"/>
          <w:color w:val="0E2355"/>
          <w:sz w:val="27"/>
          <w:szCs w:val="27"/>
          <w:lang w:eastAsia="ru-RU"/>
        </w:rPr>
        <w:t>микрозаймов</w:t>
      </w:r>
      <w:proofErr w:type="spellEnd"/>
      <w:r w:rsidRPr="008B5149">
        <w:rPr>
          <w:rFonts w:ascii="roboto_300" w:eastAsia="Times New Roman" w:hAnsi="roboto_300" w:cs="Times New Roman"/>
          <w:color w:val="0E2355"/>
          <w:sz w:val="27"/>
          <w:szCs w:val="27"/>
          <w:lang w:eastAsia="ru-RU"/>
        </w:rPr>
        <w:t xml:space="preserve"> - </w:t>
      </w:r>
      <w:proofErr w:type="spellStart"/>
      <w:r w:rsidRPr="008B5149">
        <w:rPr>
          <w:rFonts w:ascii="roboto_300" w:eastAsia="Times New Roman" w:hAnsi="roboto_300" w:cs="Times New Roman"/>
          <w:color w:val="0E2355"/>
          <w:sz w:val="27"/>
          <w:szCs w:val="27"/>
          <w:lang w:eastAsia="ru-RU"/>
        </w:rPr>
        <w:t>Moneyman</w:t>
      </w:r>
      <w:proofErr w:type="spellEnd"/>
      <w:r w:rsidRPr="008B5149">
        <w:rPr>
          <w:rFonts w:ascii="roboto_300" w:eastAsia="Times New Roman" w:hAnsi="roboto_300" w:cs="Times New Roman"/>
          <w:color w:val="0E2355"/>
          <w:sz w:val="27"/>
          <w:szCs w:val="27"/>
          <w:lang w:eastAsia="ru-RU"/>
        </w:rPr>
        <w:t xml:space="preserve"> © </w:t>
      </w:r>
      <w:hyperlink r:id="rId7" w:tooltip="MoneyMan.ru" w:history="1">
        <w:r w:rsidRPr="008B5149">
          <w:rPr>
            <w:rFonts w:ascii="roboto_300" w:eastAsia="Times New Roman" w:hAnsi="roboto_300" w:cs="Times New Roman"/>
            <w:color w:val="74A509"/>
            <w:sz w:val="27"/>
            <w:szCs w:val="27"/>
            <w:lang w:eastAsia="ru-RU"/>
          </w:rPr>
          <w:t>MoneyMan.ru</w:t>
        </w:r>
      </w:hyperlink>
    </w:p>
    <w:p w:rsidR="00493FF6" w:rsidRDefault="00493FF6"/>
    <w:sectPr w:rsidR="00493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_300">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E34"/>
    <w:multiLevelType w:val="hybridMultilevel"/>
    <w:tmpl w:val="B7827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C123BD"/>
    <w:multiLevelType w:val="hybridMultilevel"/>
    <w:tmpl w:val="CE5E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49"/>
    <w:rsid w:val="00493FF6"/>
    <w:rsid w:val="007D4C34"/>
    <w:rsid w:val="008B5149"/>
    <w:rsid w:val="00DE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5149"/>
    <w:rPr>
      <w:color w:val="0000FF"/>
      <w:u w:val="single"/>
    </w:rPr>
  </w:style>
  <w:style w:type="paragraph" w:styleId="a5">
    <w:name w:val="List Paragraph"/>
    <w:basedOn w:val="a"/>
    <w:uiPriority w:val="34"/>
    <w:qFormat/>
    <w:rsid w:val="008B5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5149"/>
    <w:rPr>
      <w:color w:val="0000FF"/>
      <w:u w:val="single"/>
    </w:rPr>
  </w:style>
  <w:style w:type="paragraph" w:styleId="a5">
    <w:name w:val="List Paragraph"/>
    <w:basedOn w:val="a"/>
    <w:uiPriority w:val="34"/>
    <w:qFormat/>
    <w:rsid w:val="008B5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68194">
      <w:bodyDiv w:val="1"/>
      <w:marLeft w:val="0"/>
      <w:marRight w:val="0"/>
      <w:marTop w:val="0"/>
      <w:marBottom w:val="0"/>
      <w:divBdr>
        <w:top w:val="none" w:sz="0" w:space="0" w:color="auto"/>
        <w:left w:val="none" w:sz="0" w:space="0" w:color="auto"/>
        <w:bottom w:val="none" w:sz="0" w:space="0" w:color="auto"/>
        <w:right w:val="none" w:sz="0" w:space="0" w:color="auto"/>
      </w:divBdr>
    </w:div>
    <w:div w:id="12725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eyman.ru/about/docs/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v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2019-10-19T10:31:00Z</dcterms:created>
  <dcterms:modified xsi:type="dcterms:W3CDTF">2019-10-19T10:31:00Z</dcterms:modified>
</cp:coreProperties>
</file>