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6" w:rsidRPr="00A43496" w:rsidRDefault="00A43496" w:rsidP="00A4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aps/>
          <w:color w:val="00AED1"/>
          <w:sz w:val="47"/>
          <w:szCs w:val="47"/>
          <w:shd w:val="clear" w:color="auto" w:fill="EBEBEB"/>
          <w:lang w:eastAsia="ru-RU"/>
        </w:rPr>
        <w:t>СОГЛАШЕНИЕ ОБ ИСПОЛЬЗОВАНИИ АНАЛОГА СОБСТВЕННОРУЧНОЙ ПОДПИСИ (АСП)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Настоящее Соглашение определяет условия использования аналогов собственноручной подписи в ходе обмена документами между ООО МКК «СМСФИНАНС» (далее по тексту – Общество) и пользователями сайта www.smsfinance.ru, Мобильного приложения Общества, присоединившимися к условиям настоящего Соглашения (далее по тексту - Заемщик).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Присоединившись к условиям настоящего Соглашения об использовании АСП на сайте www.smsfinance.ru, с помощью мобильного приложения, осуществляя дальнейшее использование этого сайта, мобильного приложения, пользователь безоговорочно присоединяется к условиям настоящего Соглашения.</w:t>
      </w:r>
    </w:p>
    <w:p w:rsidR="00A43496" w:rsidRPr="00A43496" w:rsidRDefault="00A43496" w:rsidP="00A4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1. ТЕРМИНЫ И ОПРЕДЕЛЕНИЯ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Правила - правила предоставления и обслуживания микрозаймов Общества с ограниченной ответственностью Микрокредитной компании «СМСФИНАНС».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– Общество с ограниченной ответственностью Микрокредитная компания «СМСФИНАНС» (ОГРН: 1117746198998, ИНН/КПП: 7729677643/770501001, адрес места нахождения: 115093, ГОРОД МОСКВА, УЛИЦА ЛЮСИНОВСКАЯ, ДОМ 36, СТРОЕНИЕ 2, ЭТ/ПОМ/КОМ 1/1/5).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1.3.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Договор Микрозайма (далее — Договор) — договор, заключенный между Обществом и Клиентом в рамках настоящих Правил, в порядке, установленном соответствующим Приложением, на условиях, согласованных Обществом и Заемщиком в Индивидуальных условиях договора потребительского микрозайма, приведенных в Общих условиях договора потребительского микрозайма, размещенных Обществом в Личном кабинете Клиента и изложенных в Заявлении Клиента, путем Акцепта Клиентом Индивидуальных условий, сформированных Обществом.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1.4.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Микрозайм — денежные средства, предоставляемые Обществом Заемщику в соответствии с Договором Микрозайма.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1.5.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Клиент — физическое лицо, выполнившее действия по Акцепту настоящих Правил и заключившие соглашение об использовании АСП.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1.6.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Заявка – заявка на получение потребительского займа, которая состоит из Анкеты и данных о займе, который желает получить Заемщик. В Заявке должна содержаться сумма денежных средств, которую желает получить Заемщик, и срок, на который он желает получить эту сумму.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1.7.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Анкета – электронный документ, содержащий данные о Заемщике, предоставленные Заемщиком в ходе регистрации, форма которой размещена на Сайте Общества.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1.8.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АСП (Электронная подпись)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обладателями которой, согласно настоящему договору являются Общество (Заимодавец) и Клиент (Заемщик).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1.9.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АСП 1 – аналог собственноручной подписи Заёмщика в виде пароля (числового/буквенного) – проверочный код, присвоенный Заёмщику, полученный им на номер мобильного телефона, принадлежащего заёмщику, и необходимый для получения денежных средств (суммы Микрозайма).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1.10.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Мобильное приложение — программное обеспечение для мобильных устройств, разработанное для использования сервиса Общества, установленная и запущенная на телефоне, коммуникаторе, смартфоне и т.д.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«Сайт» — веб-сайт в информационно-телекоммуникационной сети Интернет с адресом www.smsfinance.ru, где размещена информация о деятельности Общества. Графический интерфейс Сайта предназначен для предоставления потребительских займов.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«Личный кабинет» — индивидуальный информационный раздел Заемщика на сайте/Мобильном приложении Общества, доступ к которому осуществляется по защищенному соединению.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1.13.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«Политика конфиденциальности» – политика конфиденциальности, которая описывает хранение и обработку персональных данных Заемщиков.</w:t>
      </w:r>
    </w:p>
    <w:p w:rsidR="00A43496" w:rsidRPr="00A43496" w:rsidRDefault="00A43496" w:rsidP="00A4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2. ПРЕДМЕТ СОГЛАШЕНИЯ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Настоящее Соглашение определяет порядок и условия применения АСП Заемщика в процессе использования Сайта, Мобильного приложения для обмена электронными документами между Сторонами, для заключения, изменения и исполнения ими Договора Микрозайма, а также определяет права и обязанности Сторон, возникающие в связи с формированием, отправкой и получением электронных документов с использованием Сайта/Мобильного приложения.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целях обеспечения возможности электронного взаимодействия между Сторонами, Общество предоставляет Заемщику ключи электронной подписи, ведет и обновляет реестр выданных ключей, поддерживает функционирование Системы, а также совершает иные действия, предусмотренные настоящим Соглашением.</w:t>
      </w:r>
    </w:p>
    <w:p w:rsidR="00A43496" w:rsidRPr="00A43496" w:rsidRDefault="00A43496" w:rsidP="00A4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3. ИСПОЛЬЗОВАНИЕ АСП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соответствии с ч. 2 ст. 160 Гражданского Кодекса РФ и ч. 2 ст. 6 Закона «Об электронной подписи», Стороны договорились о том, что все документы, соответствующие требованиям п. 3.2. настоящего Соглашения, считаются подписанными АСП Заемщиком.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Электронный документ считается подписанным АСП Заемщиком, если: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3.2.1.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Электронный документ создан и (или) отправлен с использованием системы Сайта/Мобильного приложения ООО МКК «СМСФИНАНС»;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3.2.2.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текст электронного документа включен Идентификатор, сгенерированный системой на основании АСП-1, введенного Заемщиком в специальное интерактивное поле на Сайте/Мобильном приложении.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3.3.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Сообщение, содержащее АСП-1, направляется на Зарегистрированный номер Заемщика и таким образом считается предоставленным лично Заемщику с сохранением конфиденциальности АСП-1.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3.4.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Предоставленный Заемщику АСП-1 может быть однократно использован для подписания электронного документа, созданного и (или) отправляемого с использованием Системы. Предоставление АСП-1 осуществляется при получении электронного запроса Пользователя, направленного Обществу посредством функциональных возможностей интерфейса Сайта/Мобильного приложения. При неиспользовании АСП-1 для подписания электронного документа или совершения иного действия на Сайте/в Мобильном приложении в течение 1 минуты срок действия АСП-1 истекает и для совершения желаемого действия Заемщик должен получить новый АСП-1.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3.5.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договорились, что любая информация, подписанная АСП Заемщиком, признается электронным документом, равнозначным документу на бумажном носителе, подписанному собственноручной подписью Заемщика и, соответственно, порождает идентичные такому документу юридические последствия.</w:t>
      </w:r>
    </w:p>
    <w:p w:rsidR="00A43496" w:rsidRPr="00A43496" w:rsidRDefault="00A43496" w:rsidP="00A4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4. ПРАВИЛА ПРОВЕРКИ ЭЛЕКТРОННОЙ ПОДПИСИ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Факт подписания электронного документа Заемщиком устанавливается путем сопоставления сведений: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Идентификатора, включенного электронного документа;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АСП-1, использованного для подписания электронного документа;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4.1.3.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Информации о предоставлении АСП-1, определенному Заемщику, хранящейся в системе;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4.1.4.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Технических данных об активности Заемщика в ходе использования Сайта/ Мобильного приложения, автоматически зафиксированных в электронных журналах Системы.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вправе осуществлять хранение электронных документов, которые были созданы, переданы или приняты Сторонами в процессе использования системы Общества. Кроме того, являющаяся частью системы Общества автоматическая система протоколирования (создания логов) активности Заемщика позволяет Сторонам достоверно определить, каким Заемщиком и в какое время был сформирован, подписан или отправлен тот или иной электронный документ.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4.3.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соглашаются, что указанный в п. 4.1. настоящего Соглашения способ определения Заемщика, создавшего и подписавшего электронный документ, является достаточным для цели достоверной идентификации Заемщика и исполнения настоящего Соглашения.</w:t>
      </w:r>
    </w:p>
    <w:p w:rsidR="00A43496" w:rsidRPr="00A43496" w:rsidRDefault="00A43496" w:rsidP="00A4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5. КОНФИДЕНЦИАЛЬНОСТЬ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Заемщик обязан: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 разглашать информацию о средствах идентификации и конфиденциального АСП-1, полученных Заемщиком в целях формирования АСП, а также предпринимать все меры, необходимые для сохранения этих сведений в тайне;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 передавать третьим лицам SIM-карту, которая обеспечивает возможность использовать Зарегистрированный номер, а также предпринимать все меры, необходимые для того, чтобы третьи лица не получили возможность использования указанной SIM-карты;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5.1.3.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 предоставлять третьим лицам доступ к Зарегистрированному почтовому ящику, а также предпринимать все меры для того, чтобы информация, необходимая для такого доступа (логин и пароль), не стали известна третьим лицам.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5.1.4.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Незамедлительно сообщать Обществу о нарушении секретности сведений, указанных в п.п. 5.1.1. - 5.1.3., а также о возникновении у Заемщика подозрений в нарушении их секретности, одним из следующих способов: - путем направления электронного сообщения на электронный адрес Общества (соответствующее сообщение должно содержать указание на имя, фамилию и отчество Заемщика, а также быть направлено с Зарегистрированного почтового ящика); - путем обращения в службу поддержки Общества (при обращении по телефону Заемщик должен предоставить сведения, позволяющие идентифицировать Заемщика: сведения о полученных займах, паспортные данные, адреса мест жительства, иные сведения, указанные ранее в Заявке).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Заемщик полностью несет риск всех неблагоприятных последствий, которые могут наступить в связи с неисполнением обязанностей, предусмотренных п.п. 5.1.1 - 5.1.4, в том числе риски, связанные с негативными последствиями недобросовестных действий третьих лиц, получивших вышеуказанную информацию.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5.3.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Система обеспечивает конфиденциальность информации о АСП-1 Заемщика. Доступ к сведениям об АСП-1, Логине и Пароле закрепленных за Заемщиком, доступны исключительно уполномоченным сотрудникам Общества в соответствии с политикой информационной безопасности, принятой в Обществе.</w:t>
      </w:r>
    </w:p>
    <w:p w:rsidR="00A43496" w:rsidRPr="00A43496" w:rsidRDefault="00A43496" w:rsidP="00A4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6. ОТВЕТСТВЕННОСТЬ СТОРОН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6.1.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несут ответственность за невыполнение или ненадлежащее выполнение своих обязанностей по настоящему Соглашению в пределах суммы причиненного другой стороне реального ущерба.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6.2.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не несут ответственность за неисполнение либо ненадлежащее исполнение своих обязанностей по настоящему Соглашению, если соответствующее нарушение обусловлено ненадлежащим исполнением своих обязанностей другой Стороной или вызвано воздействием обстоятельств непреодолимой силы.</w:t>
      </w:r>
    </w:p>
    <w:p w:rsidR="00A43496" w:rsidRPr="00A43496" w:rsidRDefault="00A43496" w:rsidP="00A4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7. ПОРЯДОК ПРИСОЕДИНЕНИЯ К СОГЛАШЕНИЮ И ЕГО ИЗМЕНЕНИЯ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7.1.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Присоединяясь к условиям Соглашения об использовании АСП на Сайте/Мобильном приложении и осуществляя дальнейшее использование Сайта/Мобильного приложения, Заемщик полностью присоединяется к условиям настоящего Соглашения. Заемщик принимает условия Соглашения только в полном объёме.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7.2.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Присоединяясь к условиям Соглашения об использовании АСП на Сайте/Мобильном приложении и осуществляя дальнейшее использование Сайта/Мобильного приложения, Заемщик полностью присоединяется к условиям настоящего Соглашения. Заемщик принимает условия Соглашения только в полном объёме.</w:t>
      </w:r>
    </w:p>
    <w:p w:rsidR="00A43496" w:rsidRPr="00A43496" w:rsidRDefault="00A43496" w:rsidP="00A4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8. ЗАКЛЮЧИТЕЛЬНЫЕ ПОЛОЖЕНИЯ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8.1.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После прекращения действия настоящего Соглашения Заемщик не имеет права использовать Сайт/Мобильное приложение для оформления Заявок на предоставление Займов. Дальнейшее использование Сайта/Мобильного приложения для указанной цели возможно только при условии присоединения Заемщика к условиям настоящего Соглашения.</w:t>
      </w:r>
    </w:p>
    <w:p w:rsidR="00A43496" w:rsidRPr="00A43496" w:rsidRDefault="00A43496" w:rsidP="00A43496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A43496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8.2.</w:t>
      </w:r>
      <w:r w:rsidRPr="00A43496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части, не противоречащей положениям настоящего Соглашения, отношения Сторон регулируются Правилами предоставления потребительских займов ООО МКК «СМСФИНАНС».</w:t>
      </w:r>
    </w:p>
    <w:p w:rsidR="00A42D89" w:rsidRDefault="00A42D89">
      <w:bookmarkStart w:id="0" w:name="_GoBack"/>
      <w:bookmarkEnd w:id="0"/>
    </w:p>
    <w:sectPr w:rsidR="00A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6"/>
    <w:rsid w:val="00A42D89"/>
    <w:rsid w:val="00A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2019-10-31T10:42:00Z</dcterms:created>
  <dcterms:modified xsi:type="dcterms:W3CDTF">2019-10-31T10:43:00Z</dcterms:modified>
</cp:coreProperties>
</file>