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96" w:rsidRPr="00A43496" w:rsidRDefault="00A43496" w:rsidP="00A4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aps/>
          <w:color w:val="00AED1"/>
          <w:sz w:val="47"/>
          <w:szCs w:val="47"/>
          <w:shd w:val="clear" w:color="auto" w:fill="EBEBEB"/>
          <w:lang w:eastAsia="ru-RU"/>
        </w:rPr>
        <w:t>СОГЛАШЕНИЕ ОБ ИСПОЛЬЗОВАНИИ АНАЛОГА СОБСТВЕННОРУЧНОЙ ПОДПИСИ (АСП)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Настоящее Соглашение определяет условия использования аналогов собственноручной подписи в ходе обмена документами между ООО МКК «СМСФИНАНС» (далее по тексту – Общество) и пользователями сайта www.smsfinance.ru, Мобильного приложения Общества, присоединившимися к условиям настоящего Соглашения (далее по тексту - Заемщик).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Присоединившись к условиям настоящего Соглашения об использовании АСП на сайте www.smsfinance.ru, с помощью мобильного приложения, осуществляя дальнейшее использование этого сайта, мобильного приложения, пользователь безоговорочно присоединяется к условиям настоящего Соглашения.</w:t>
      </w:r>
    </w:p>
    <w:p w:rsidR="00A43496" w:rsidRPr="00A43496" w:rsidRDefault="00A43496" w:rsidP="00A4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aps/>
          <w:color w:val="00AED1"/>
          <w:sz w:val="37"/>
          <w:szCs w:val="37"/>
          <w:shd w:val="clear" w:color="auto" w:fill="EBEBEB"/>
          <w:lang w:eastAsia="ru-RU"/>
        </w:rPr>
        <w:t>1. ТЕРМИНЫ И ОПРЕДЕЛЕНИЯ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1.1.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Правила - правила предоставления и обслуживания микрозаймов Общества с ограниченной ответственностью Микрокредитной компании «СМСФИНАНС».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1.2.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Общество – Общество с ограниченной ответственностью Микрокредитная компания «СМСФИНАНС» (ОГРН: 1117746198998, ИНН/КПП: 7729677643/770501001, адрес места нахождения: 115093, ГОРОД МОСКВА, УЛИЦА ЛЮСИНОВСКАЯ, ДОМ 36, СТРОЕНИЕ 2, ЭТ/ПОМ/КОМ 1/1/5).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1.3.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Договор Микрозайма (далее — Договор) — договор, заключенный между Обществом и Клиентом в рамках настоящих Правил, в порядке, установленном соответствующим Приложением, на условиях, согласованных Обществом и Заемщиком в Индивидуальных условиях договора потребительского микрозайма, приведенных в Общих условиях договора потребительского микрозайма, размещенных Обществом в Личном кабинете Клиента и изложенных в Заявлении Клиента, путем Акцепта Клиентом Индивидуальных условий, сформированных Обществом.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lastRenderedPageBreak/>
        <w:t>1.4.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Микрозайм — денежные средства, предоставляемые Обществом Заемщику в соответствии с Договором Микрозайма.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1.5.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Клиент — физическое лицо, выполнившее действия по Акцепту настоящих Правил и заключившие соглашение об использовании АСП.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1.6.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Заявка – заявка на получение потребительского займа, которая состоит из Анкеты и данных о займе, который желает получить Заемщик. В Заявке должна содержаться сумма денежных средств, которую желает получить Заемщик, и срок, на который он желает получить эту сумму.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1.7.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Анкета – электронный документ, содержащий данные о Заемщике, предоставленные Заемщиком в ходе регистрации, форма которой размещена на Сайте Общества.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1.8.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АСП (Электронная подпись)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информацию, обладателями которой, согласно настоящему договору являются Общество (Заимодавец) и Клиент (Заемщик).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1.9.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АСП 1 – аналог собственноручной подписи Заёмщика в виде пароля (числового/буквенного) – проверочный код, присвоенный Заёмщику, полученный им на номер мобильного телефона, принадлежащего заёмщику, и необходимый для получения денежных средств (суммы Микрозайма).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1.10.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Мобильное приложение — программное обеспечение для мобильных устройств, разработанное для использования сервиса Общества, установленная и запущенная на телефоне, коммуникаторе, смартфоне и т.д.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1.11.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«Сайт» — веб-сайт в информационно-телекоммуникационной сети Интернет с адресом www.smsfinance.ru, где размещена информация о деятельности Общества. Графический интерфейс Сайта предназначен для предоставления потребительских займов.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1.12.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«Личный кабинет» — индивидуальный информационный раздел Заемщика на сайте/Мобильном приложении Общества, доступ к которому осуществляется по защищенному соединению.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lastRenderedPageBreak/>
        <w:t>1.13.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«Политика конфиденциальности» – политика конфиденциальности, которая описывает хранение и обработку персональных данных Заемщиков.</w:t>
      </w:r>
    </w:p>
    <w:p w:rsidR="00A43496" w:rsidRPr="00A43496" w:rsidRDefault="00A43496" w:rsidP="00A4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aps/>
          <w:color w:val="00AED1"/>
          <w:sz w:val="37"/>
          <w:szCs w:val="37"/>
          <w:shd w:val="clear" w:color="auto" w:fill="EBEBEB"/>
          <w:lang w:eastAsia="ru-RU"/>
        </w:rPr>
        <w:t>2. ПРЕДМЕТ СОГЛАШЕНИЯ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2.1.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Настоящее Соглашение определяет порядок и условия применения АСП Заемщика в процессе использования Сайта, Мобильного приложения для обмена электронными документами между Сторонами, для заключения, изменения и исполнения ими Договора Микрозайма, а также определяет права и обязанности Сторон, возникающие в связи с формированием, отправкой и получением электронных документов с использованием Сайта/Мобильного приложения.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2.2.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В целях обеспечения возможности электронного взаимодействия между Сторонами, Общество предоставляет Заемщику ключи электронной подписи, ведет и обновляет реестр выданных ключей, поддерживает функционирование Системы, а также совершает иные действия, предусмотренные настоящим Соглашением.</w:t>
      </w:r>
    </w:p>
    <w:p w:rsidR="00A43496" w:rsidRPr="00A43496" w:rsidRDefault="00A43496" w:rsidP="00A4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aps/>
          <w:color w:val="00AED1"/>
          <w:sz w:val="37"/>
          <w:szCs w:val="37"/>
          <w:shd w:val="clear" w:color="auto" w:fill="EBEBEB"/>
          <w:lang w:eastAsia="ru-RU"/>
        </w:rPr>
        <w:t>3. ИСПОЛЬЗОВАНИЕ АСП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3.1.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В соответствии с ч. 2 ст. 160 Гражданского Кодекса РФ и ч. 2 ст. 6 Закона «Об электронной подписи», Стороны договорились о том, что все документы, соответствующие требованиям п. 3.2. настоящего Соглашения, считаются подписанными АСП Заемщиком.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3.2.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Электронный документ считается подписанным АСП Заемщиком, если: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3.2.1.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Электронный документ создан и (или) отправлен с использованием системы Сайта/Мобильного приложения ООО МКК «СМСФИНАНС»;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3.2.2.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В текст электронного документа включен Идентификатор, сгенерированный системой на основании АСП-1, введенного Заемщиком в специальное интерактивное поле на Сайте/Мобильном приложении.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3.3.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Сообщение, содержащее АСП-1, направляется на Зарегистрированный номер Заемщика и таким образом считается предоставленным лично Заемщику с сохранением конфиденциальности АСП-1.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lastRenderedPageBreak/>
        <w:t>3.4.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Предоставленный Заемщику АСП-1 может быть однократно использован для подписания электронного документа, созданного и (или) отправляемого с использованием Системы. Предоставление АСП-1 осуществляется при получении электронного запроса Пользователя, направленного Обществу посредством функциональных возможностей интерфейса Сайта/Мобильного приложения. При неиспользовании АСП-1 для подписания электронного документа или совершения иного действия на Сайте/в Мобильном приложении в течение 1 минуты срок действия АСП-1 истекает и для совершения желаемого действия Заемщик должен получить новый АСП-1.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3.5.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Стороны договорились, что любая информация, подписанная АСП Заемщиком, признается электронным документом, равнозначным документу на бумажном носителе, подписанному собственноручной подписью Заемщика и, соответственно, порождает идентичные такому документу юридические последствия.</w:t>
      </w:r>
    </w:p>
    <w:p w:rsidR="00A43496" w:rsidRPr="00A43496" w:rsidRDefault="00A43496" w:rsidP="00A4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aps/>
          <w:color w:val="00AED1"/>
          <w:sz w:val="37"/>
          <w:szCs w:val="37"/>
          <w:shd w:val="clear" w:color="auto" w:fill="EBEBEB"/>
          <w:lang w:eastAsia="ru-RU"/>
        </w:rPr>
        <w:t>4. ПРАВИЛА ПРОВЕРКИ ЭЛЕКТРОННОЙ ПОДПИСИ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4.1.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Факт подписания электронного документа Заемщиком устанавливается путем сопоставления сведений: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4.1.1.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Идентификатора, включенного электронного документа;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4.1.2.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АСП-1, использованного для подписания электронного документа;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4.1.3.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Информации о предоставлении АСП-1, определенному Заемщику, хранящейся в системе;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4.1.4.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Технических данных об активности Заемщика в ходе использования Сайта/ Мобильного приложения, автоматически зафиксированных в электронных журналах Системы.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4.2.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Общество вправе осуществлять хранение электронных документов, которые были созданы, переданы или приняты Сторонами в процессе использования системы Общества. Кроме того, являющаяся частью системы Общества автоматическая система протоколирования (создания логов) активности Заемщика позволяет Сторонам достоверно определить, каким Заемщиком и в какое время был сформирован, подписан или отправлен тот или иной электронный документ.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lastRenderedPageBreak/>
        <w:t>4.3.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Стороны соглашаются, что указанный в п. 4.1. настоящего Соглашения способ определения Заемщика, создавшего и подписавшего электронный документ, является достаточным для цели достоверной идентификации Заемщика и исполнения настоящего Соглашения.</w:t>
      </w:r>
    </w:p>
    <w:p w:rsidR="00A43496" w:rsidRPr="00A43496" w:rsidRDefault="00A43496" w:rsidP="00A4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aps/>
          <w:color w:val="00AED1"/>
          <w:sz w:val="37"/>
          <w:szCs w:val="37"/>
          <w:shd w:val="clear" w:color="auto" w:fill="EBEBEB"/>
          <w:lang w:eastAsia="ru-RU"/>
        </w:rPr>
        <w:t>5. КОНФИДЕНЦИАЛЬНОСТЬ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5.1.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Заемщик обязан: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5.1.1.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Не разглашать информацию о средствах идентификации и конфиденциального АСП-1, полученных Заемщиком в целях формирования АСП, а также предпринимать все меры, необходимые для сохранения этих сведений в тайне;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5.1.2.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Не передавать третьим лицам SIM-карту, которая обеспечивает возможность использовать Зарегистрированный номер, а также предпринимать все меры, необходимые для того, чтобы третьи лица не получили возможность использования указанной SIM-карты;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5.1.3.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Не предоставлять третьим лицам доступ к Зарегистрированному почтовому ящику, а также предпринимать все меры для того, чтобы информация, необходимая для такого доступа (логин и пароль), не стали известна третьим лицам.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5.1.4.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Незамедлительно сообщать Обществу о нарушении секретности сведений, указанных в п.п. 5.1.1. - 5.1.3., а также о возникновении у Заемщика подозрений в нарушении их секретности, одним из следующих способов: - путем направления электронного сообщения на электронный адрес Общества (соответствующее сообщение должно содержать указание на имя, фамилию и отчество Заемщика, а также быть направлено с Зарегистрированного почтового ящика); - путем обращения в службу поддержки Общества (при обращении по телефону Заемщик должен предоставить сведения, позволяющие идентифицировать Заемщика: сведения о полученных займах, паспортные данные, адреса мест жительства, иные сведения, указанные ранее в Заявке).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5.2.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Заемщик полностью несет риск всех неблагоприятных последствий, которые могут наступить в связи с неисполнением обязанностей, предусмотренных п.п. 5.1.1 - 5.1.4, в том числе риски, связанные с негативными последствиями недобросовестных действий третьих лиц, получивших вышеуказанную информацию.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lastRenderedPageBreak/>
        <w:t>5.3.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Система обеспечивает конфиденциальность информации о АСП-1 Заемщика. Доступ к сведениям об АСП-1, Логине и Пароле закрепленных за Заемщиком, доступны исключительно уполномоченным сотрудникам Общества в соответствии с политикой информационной безопасности, принятой в Обществе.</w:t>
      </w:r>
    </w:p>
    <w:p w:rsidR="00A43496" w:rsidRPr="00A43496" w:rsidRDefault="00A43496" w:rsidP="00A4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aps/>
          <w:color w:val="00AED1"/>
          <w:sz w:val="37"/>
          <w:szCs w:val="37"/>
          <w:shd w:val="clear" w:color="auto" w:fill="EBEBEB"/>
          <w:lang w:eastAsia="ru-RU"/>
        </w:rPr>
        <w:t>6. ОТВЕТСТВЕННОСТЬ СТОРОН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6.1.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Стороны несут ответственность за невыполнение или ненадлежащее выполнение своих обязанностей по настоящему Соглашению в пределах суммы причиненного другой стороне реального ущерба.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6.2.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Стороны не несут ответственность за неисполнение либо ненадлежащее исполнение своих обязанностей по настоящему Соглашению, если соответствующее нарушение обусловлено ненадлежащим исполнением своих обязанностей другой Стороной или вызвано воздействием обстоятельств непреодолимой силы.</w:t>
      </w:r>
    </w:p>
    <w:p w:rsidR="00A43496" w:rsidRPr="00A43496" w:rsidRDefault="00A43496" w:rsidP="00A4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aps/>
          <w:color w:val="00AED1"/>
          <w:sz w:val="37"/>
          <w:szCs w:val="37"/>
          <w:shd w:val="clear" w:color="auto" w:fill="EBEBEB"/>
          <w:lang w:eastAsia="ru-RU"/>
        </w:rPr>
        <w:t>7. ПОРЯДОК ПРИСОЕДИНЕНИЯ К СОГЛАШЕНИЮ И ЕГО ИЗМЕНЕНИЯ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7.1.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Присоединяясь к условиям Соглашения об использовании АСП на Сайте/Мобильном приложении и осуществляя дальнейшее использование Сайта/Мобильного приложения, Заемщик полностью присоединяется к условиям настоящего Соглашения. Заемщик принимает условия Соглашения только в полном объёме.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7.2.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Присоединяясь к условиям Соглашения об использовании АСП на Сайте/Мобильном приложении и осуществляя дальнейшее использование Сайта/Мобильного приложения, Заемщик полностью присоединяется к условиям настоящего Соглашения. Заемщик принимает условия Соглашения только в полном объёме.</w:t>
      </w:r>
    </w:p>
    <w:p w:rsidR="00A43496" w:rsidRPr="00A43496" w:rsidRDefault="00A43496" w:rsidP="00A4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aps/>
          <w:color w:val="00AED1"/>
          <w:sz w:val="37"/>
          <w:szCs w:val="37"/>
          <w:shd w:val="clear" w:color="auto" w:fill="EBEBEB"/>
          <w:lang w:eastAsia="ru-RU"/>
        </w:rPr>
        <w:t>8. ЗАКЛЮЧИТЕЛЬНЫЕ ПОЛОЖЕНИЯ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8.1.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После прекращения действия настоящего Соглашения Заемщик не имеет права использовать Сайт/Мобильное приложение для оформления Заявок на предоставление Займов. Дальнейшее использование Сайта/Мобильного приложения для указанной цели возможно только при условии присоединения Заемщика к условиям настоящего Соглашения.</w:t>
      </w:r>
    </w:p>
    <w:p w:rsidR="00A43496" w:rsidRPr="00A43496" w:rsidRDefault="00A43496" w:rsidP="00A43496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A43496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lastRenderedPageBreak/>
        <w:t>8.2.</w:t>
      </w:r>
      <w:r w:rsidRPr="00A43496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В части, не противоречащей положениям настоящего Соглашения, отношения Сторон регулируются Правилами предоставления потребительских займов ООО МКК «СМСФИНАНС».</w:t>
      </w:r>
    </w:p>
    <w:p w:rsidR="00A42D89" w:rsidRDefault="00A42D89">
      <w:bookmarkStart w:id="0" w:name="_GoBack"/>
      <w:bookmarkEnd w:id="0"/>
    </w:p>
    <w:sectPr w:rsidR="00A4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96"/>
    <w:rsid w:val="00A42D89"/>
    <w:rsid w:val="00A4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2019-10-31T10:42:00Z</dcterms:created>
  <dcterms:modified xsi:type="dcterms:W3CDTF">2019-10-31T10:43:00Z</dcterms:modified>
</cp:coreProperties>
</file>