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7F" w:rsidRDefault="00CD2C7F" w:rsidP="00CD2C7F">
      <w:pPr>
        <w:pStyle w:val="1"/>
      </w:pPr>
      <w:r>
        <w:t>ГК РФ Статья 818. Новация дол</w:t>
      </w:r>
      <w:bookmarkStart w:id="0" w:name="_GoBack"/>
      <w:bookmarkEnd w:id="0"/>
      <w:r>
        <w:t>га в заемное обязательство</w:t>
      </w:r>
    </w:p>
    <w:p w:rsidR="00CD2C7F" w:rsidRDefault="00CD2C7F" w:rsidP="00CD2C7F"/>
    <w:p w:rsidR="00CD2C7F" w:rsidRDefault="00CD2C7F" w:rsidP="00CD2C7F">
      <w:r>
        <w:t>1. По соглашению сторон долг, возникший из купли-продажи, аренды или иного основания, может быть заменен заемным обязательством.</w:t>
      </w:r>
    </w:p>
    <w:p w:rsidR="00CD2C7F" w:rsidRDefault="00CD2C7F" w:rsidP="00CD2C7F">
      <w:r>
        <w:t>(</w:t>
      </w:r>
      <w:proofErr w:type="gramStart"/>
      <w:r>
        <w:t>в</w:t>
      </w:r>
      <w:proofErr w:type="gramEnd"/>
      <w:r>
        <w:t xml:space="preserve"> ред. Федерального закона от 26.07.2017 N 212-ФЗ)</w:t>
      </w:r>
    </w:p>
    <w:p w:rsidR="002C1410" w:rsidRDefault="00CD2C7F" w:rsidP="00CD2C7F">
      <w:r>
        <w:t>2. Замена долга заемным обязательством осуществляется с соблюдением требований о новации (статья 414) и совершается в форме, предусмотренной для заключения договора займа (статья 808).</w:t>
      </w:r>
    </w:p>
    <w:sectPr w:rsidR="002C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7F"/>
    <w:rsid w:val="002C1410"/>
    <w:rsid w:val="00C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2020-01-19T09:36:00Z</dcterms:created>
  <dcterms:modified xsi:type="dcterms:W3CDTF">2020-01-19T09:37:00Z</dcterms:modified>
</cp:coreProperties>
</file>