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A" w:rsidRDefault="00BB00DA" w:rsidP="00BB00DA">
      <w:pPr>
        <w:pStyle w:val="1"/>
        <w:rPr>
          <w:lang w:val="en-US"/>
        </w:rPr>
      </w:pPr>
      <w:r>
        <w:t xml:space="preserve">Согласие на обработку персональных данных и получение кредитных отчетов. </w:t>
      </w:r>
    </w:p>
    <w:p w:rsidR="00BB00DA" w:rsidRDefault="00BB00DA" w:rsidP="00BB00DA">
      <w:pPr>
        <w:pStyle w:val="1"/>
      </w:pPr>
      <w:bookmarkStart w:id="0" w:name="_GoBack"/>
      <w:bookmarkEnd w:id="0"/>
      <w:r>
        <w:t>Соглашение об использовании аналога собственноручной подписи.</w:t>
      </w:r>
    </w:p>
    <w:p w:rsidR="00BB00DA" w:rsidRDefault="00BB00DA" w:rsidP="00BB00DA">
      <w:pPr>
        <w:rPr>
          <w:lang w:val="en-US"/>
        </w:rPr>
      </w:pPr>
    </w:p>
    <w:p w:rsidR="00BB00DA" w:rsidRDefault="00BB00DA" w:rsidP="00BB00DA">
      <w:r>
        <w:t>В рамках заполнения мной настоящей заявки-анкеты в электронном виде в информационно-телекоммуникационной сети «Интернет» на сайте АО «ОТП Банк» (www.otpbank.ru) в целях рассмотрения вопроса о предоставлении мне финансовых услуг:</w:t>
      </w:r>
    </w:p>
    <w:p w:rsidR="00BB00DA" w:rsidRDefault="00BB00DA" w:rsidP="00BB00DA"/>
    <w:p w:rsidR="00BB00DA" w:rsidRDefault="00BB00DA" w:rsidP="00BB00DA">
      <w:r>
        <w:t xml:space="preserve">1. Я даю согласие на: 1.1) обработку АО «ОТП Банк» (125171, Москва, Ленинградское ш., д.16А, стр.2) (далее – Банк), ООО МФК «ОТП </w:t>
      </w:r>
      <w:proofErr w:type="spellStart"/>
      <w:r>
        <w:t>Финанс</w:t>
      </w:r>
      <w:proofErr w:type="spellEnd"/>
      <w:r>
        <w:t xml:space="preserve">» (127299, Москва, </w:t>
      </w:r>
      <w:proofErr w:type="spellStart"/>
      <w:r>
        <w:t>ул</w:t>
      </w:r>
      <w:proofErr w:type="gramStart"/>
      <w:r>
        <w:t>.К</w:t>
      </w:r>
      <w:proofErr w:type="gramEnd"/>
      <w:r>
        <w:t>лары</w:t>
      </w:r>
      <w:proofErr w:type="spellEnd"/>
      <w:r>
        <w:t xml:space="preserve"> Цеткин, д.4А) (далее – МФК) и партнерами Банка/МФК (в том числе указанными ниже) моих персональных данных (далее – ПДН), в том числе полученных от третьих лиц, находящихся в открытых источниках и общедоступных в </w:t>
      </w:r>
      <w:proofErr w:type="gramStart"/>
      <w:r>
        <w:t>сети Интернет (фамилия, имя, отчество; дата и место рождения; адрес; номера телефонов; семейное, социальное, имущественное положение; образование; профессия; доходы; состояние здоровья; данные о привлечении к уголовной / административной ответственности; наличие судимости; биометрические ПДН; история посещения веб-сайтов; любые иные данные), включая обмен (получение/передача) ПДН между Банком/МФК и партнерами Банка/МФК (в том числе операторами связи;</w:t>
      </w:r>
      <w:proofErr w:type="gramEnd"/>
      <w:r>
        <w:t xml:space="preserve"> организациями, осуществляющими анализ массивов данных из сети Интернет), включая ПАО «Мегафон» (115035, Москва, </w:t>
      </w:r>
      <w:proofErr w:type="spellStart"/>
      <w:r>
        <w:t>Кадашевская</w:t>
      </w:r>
      <w:proofErr w:type="spellEnd"/>
      <w:r>
        <w:t xml:space="preserve"> наб., 30); ПАО «Вымпел-Коммуникации» (127083, Москва, </w:t>
      </w:r>
      <w:proofErr w:type="spellStart"/>
      <w:r>
        <w:t>ул</w:t>
      </w:r>
      <w:proofErr w:type="gramStart"/>
      <w:r>
        <w:t>.В</w:t>
      </w:r>
      <w:proofErr w:type="gramEnd"/>
      <w:r>
        <w:t>осьмого</w:t>
      </w:r>
      <w:proofErr w:type="spellEnd"/>
      <w:r>
        <w:t xml:space="preserve"> Марта, д.10, стр.14); ООО «</w:t>
      </w:r>
      <w:proofErr w:type="spellStart"/>
      <w:r>
        <w:t>Мэйл.Ру</w:t>
      </w:r>
      <w:proofErr w:type="spellEnd"/>
      <w:r>
        <w:t>» (125167, Москва, Ленинградский пр., д.39, стр.79); ООО «</w:t>
      </w:r>
      <w:proofErr w:type="spellStart"/>
      <w:r>
        <w:t>Эквифакс</w:t>
      </w:r>
      <w:proofErr w:type="spellEnd"/>
      <w:r>
        <w:t xml:space="preserve"> Кредит </w:t>
      </w:r>
      <w:proofErr w:type="spellStart"/>
      <w:r>
        <w:t>Сервисиз</w:t>
      </w:r>
      <w:proofErr w:type="spellEnd"/>
      <w:r>
        <w:t xml:space="preserve">» (129090, Москва, Каланчевская ул., д.16, стр.1), ЗАО «ОКБ» (115184, Москва, </w:t>
      </w:r>
      <w:proofErr w:type="spellStart"/>
      <w:r>
        <w:t>ул</w:t>
      </w:r>
      <w:proofErr w:type="gramStart"/>
      <w:r>
        <w:t>.Т</w:t>
      </w:r>
      <w:proofErr w:type="gramEnd"/>
      <w:r>
        <w:t>верская</w:t>
      </w:r>
      <w:proofErr w:type="spellEnd"/>
      <w:r>
        <w:t>-Ямская 1-я, д.2, стр.1); АО «НБКИ» (121069, Москва, Скатертный пер. д.20, стр.1); ООО «</w:t>
      </w:r>
      <w:proofErr w:type="spellStart"/>
      <w:r>
        <w:t>Дабл</w:t>
      </w:r>
      <w:proofErr w:type="spellEnd"/>
      <w:r>
        <w:t xml:space="preserve">» (125040, Москва, улица Ямского Поля 3-я, дом 28, офис 2052) в целях: а) заключения и исполнения договоров между мной и Банком/МФК; </w:t>
      </w:r>
      <w:proofErr w:type="gramStart"/>
      <w:r>
        <w:t>б) проверки и уточнения предоставленной мной информации; в) проверки платежеспособности и благонадежности; 1.2) принятие Банком/МФК решений на основании исключительно автоматизированной обработки моих ПДН;</w:t>
      </w:r>
      <w:proofErr w:type="gramEnd"/>
      <w:r>
        <w:t xml:space="preserve"> 1.3) получение Банком/МФК кредитных отчетов о моей кредитной истории в целях проверки благонадежности, а также заключения и исполнения договоров с Банком/МФК, а также сообщаю свой код субъекта кредитной истории ___________ (заполняется при желании сформировать/заменить код); 1.4) операторам связи (в том числе указанным выше) – на предоставление Банку/МФК сведений обо мне как абоненте и оказываемых мне услугах связи (включая фамилию, имя, отчество / псевдоним / иное обозначение абонента; адрес абонента / установки / местонахождения оконечного оборудования; абонентские номера / иные данные, идентифицирующие абонента / оконечное оборудование; </w:t>
      </w:r>
      <w:proofErr w:type="gramStart"/>
      <w:r>
        <w:t>сведения систем расчета за услуги связи, в том числе о соединениях, трафике, платежах и другие данные, позволяющие идентифицировать абонента или его абонентское устройство (за исключением сведений, составляющих тайну связи)); 1.5) направление запросов в Пенсионный фонд РФ на получение выписки из моего индивидуального лицевого счета.</w:t>
      </w:r>
      <w:proofErr w:type="gramEnd"/>
    </w:p>
    <w:p w:rsidR="00BB00DA" w:rsidRDefault="00BB00DA" w:rsidP="00BB00DA"/>
    <w:p w:rsidR="00BB00DA" w:rsidRDefault="00BB00DA" w:rsidP="00BB00DA">
      <w:r>
        <w:lastRenderedPageBreak/>
        <w:t xml:space="preserve">2. </w:t>
      </w:r>
      <w:proofErr w:type="gramStart"/>
      <w:r>
        <w:t>В рамках указанных выше согласий в отношении ПДН Банком/МФК и партнерами Банка/МФК могут осуществляться любые действия (операции)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>
        <w:t xml:space="preserve"> ПДН обрабатываются на бумажных и электронных носителях, а также с использованием сре</w:t>
      </w:r>
      <w:proofErr w:type="gramStart"/>
      <w:r>
        <w:t>дств св</w:t>
      </w:r>
      <w:proofErr w:type="gramEnd"/>
      <w:r>
        <w:t xml:space="preserve">язи. Согласие действует в течение 10 лет </w:t>
      </w:r>
      <w:proofErr w:type="gramStart"/>
      <w:r>
        <w:t>с даты подписания</w:t>
      </w:r>
      <w:proofErr w:type="gramEnd"/>
      <w:r>
        <w:t xml:space="preserve"> настоящей заявки-анкеты аналогом собственноручной подписи (в случае заключения договоров – 10 лет с момента прекращения их действия) и распространяется на все ранее заключенные договоры. Согласие может быть отозвано путем подачи в Банк/МФК и/или партнеру Банка/МФК письменного заявления.</w:t>
      </w:r>
    </w:p>
    <w:p w:rsidR="00BB00DA" w:rsidRDefault="00BB00DA" w:rsidP="00BB00DA"/>
    <w:p w:rsidR="00BB00DA" w:rsidRDefault="00BB00DA" w:rsidP="00BB00DA">
      <w:r>
        <w:t>3. Настоящим клиент, подписывая заявку-анкету смс-кодом и направляя ее в Банк/МФК через сайт Банка, заключает с Банком/МФК Соглашение об использовании аналога собственноручной подписи (далее - «Соглашение») на следующих условиях:</w:t>
      </w:r>
    </w:p>
    <w:p w:rsidR="00BB00DA" w:rsidRDefault="00BB00DA" w:rsidP="00BB00DA"/>
    <w:p w:rsidR="00BB00DA" w:rsidRDefault="00BB00DA" w:rsidP="00BB00DA">
      <w:r>
        <w:t>настоящее Соглашение предусматривает использование клиентом простой электронной подписи в виде смс-кода, получаемого клиентом на номер мобильного телефона (далее - «АСП»), в целях подписания настоящей заявки-анкеты;</w:t>
      </w:r>
    </w:p>
    <w:p w:rsidR="00BB00DA" w:rsidRDefault="00BB00DA" w:rsidP="00BB00DA">
      <w:r>
        <w:t>Банк/МФК и клиент (далее – «Стороны») пришли к соглашению о том, что настоящая заявка-анкета, подписанная АСП (простой электронной подписью) клиента, признается равнозначным документом на бумажном носителе, подписанным собственноручной подписью клиента;</w:t>
      </w:r>
    </w:p>
    <w:p w:rsidR="00BB00DA" w:rsidRDefault="00BB00DA" w:rsidP="00BB00DA">
      <w:proofErr w:type="gramStart"/>
      <w:r>
        <w:t>Стороны пришли к соглашению о том, что недопустимо признание электронного документа, подписанного АСП, не имеющим юридической силы только на основании того, что такой электронный документ подписан не собственноручно, а с использованием средств для автоматического создания и (или) автоматической проверки АСП в информационной системе Банка/МФК;</w:t>
      </w:r>
      <w:proofErr w:type="gramEnd"/>
    </w:p>
    <w:p w:rsidR="00BB00DA" w:rsidRDefault="00BB00DA" w:rsidP="00BB00DA">
      <w:r>
        <w:t>создание и проверка АСП осуществляется в установленном Банком/МФК порядке;</w:t>
      </w:r>
    </w:p>
    <w:p w:rsidR="000A6FB2" w:rsidRDefault="00BB00DA" w:rsidP="00BB00DA">
      <w:r>
        <w:t xml:space="preserve">Стороны обязаны соблюдать конфиденциальность </w:t>
      </w:r>
      <w:proofErr w:type="gramStart"/>
      <w:r>
        <w:t>АСП</w:t>
      </w:r>
      <w:proofErr w:type="gramEnd"/>
      <w:r>
        <w:t xml:space="preserve"> и несут ответственность за последствия необеспечения такой конфиденциальности.</w:t>
      </w:r>
    </w:p>
    <w:sectPr w:rsidR="000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DA"/>
    <w:rsid w:val="000A6FB2"/>
    <w:rsid w:val="00B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2020-01-24T14:24:00Z</dcterms:created>
  <dcterms:modified xsi:type="dcterms:W3CDTF">2020-01-24T14:25:00Z</dcterms:modified>
</cp:coreProperties>
</file>