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21A" w:rsidRPr="003E721A" w:rsidRDefault="003E721A" w:rsidP="003E721A">
      <w:pPr>
        <w:pStyle w:val="1"/>
      </w:pPr>
      <w:r w:rsidRPr="003E721A">
        <w:t xml:space="preserve">Федеральный закон от 21.12.2013 </w:t>
      </w:r>
      <w:r w:rsidRPr="003E721A">
        <w:rPr>
          <w:lang w:val="en-US"/>
        </w:rPr>
        <w:t>N</w:t>
      </w:r>
      <w:r w:rsidRPr="003E721A">
        <w:t xml:space="preserve"> 353-ФЗ (ред. от 02.08.2019) "О потребительском кредите (займе)" (с изм. и доп., вступ. в силу с 30.01.2020)</w:t>
      </w:r>
    </w:p>
    <w:p w:rsidR="003E721A" w:rsidRPr="003E721A" w:rsidRDefault="003E721A" w:rsidP="003E721A">
      <w:pPr>
        <w:pStyle w:val="2"/>
      </w:pPr>
      <w:r w:rsidRPr="003E721A">
        <w:t>Статья 6.1-1. Особенности изменения условий кредитного договора, договора займа, которые заключены с заемщ</w:t>
      </w:r>
      <w:bookmarkStart w:id="0" w:name="_GoBack"/>
      <w:bookmarkEnd w:id="0"/>
      <w:r w:rsidRPr="003E721A">
        <w:t>иком - физическим лицом в целях, не связанных с осуществлением им предпринимательской деятельности, и обязательства заемщика по которым обеспечены ипотекой, по требованию заемщика</w:t>
      </w:r>
    </w:p>
    <w:p w:rsidR="003E721A" w:rsidRDefault="003E721A" w:rsidP="003E721A">
      <w:pPr>
        <w:rPr>
          <w:lang w:val="en-US"/>
        </w:rPr>
      </w:pPr>
      <w:r>
        <w:rPr>
          <w:lang w:val="en-US"/>
        </w:rPr>
        <w:t>[…]</w:t>
      </w:r>
    </w:p>
    <w:p w:rsidR="003E721A" w:rsidRDefault="003E721A" w:rsidP="003E721A">
      <w:r>
        <w:t>8. Документами, подтверждающими нахождение заемщика в трудной жизненной ситуации и условие, указанное в пункте 3 части 1 настоящей статьи, являются:</w:t>
      </w:r>
    </w:p>
    <w:p w:rsidR="003E721A" w:rsidRDefault="003E721A" w:rsidP="003E721A">
      <w:r>
        <w:t>1) выписка из Единого государственного реестра недвижимости о правах отдельного лица на имевшиеся (имеющиеся) у него объекты недвижимости - для подтверждения условия, установленного в пункте 3 части 1 настоящей статьи;</w:t>
      </w:r>
    </w:p>
    <w:p w:rsidR="003E721A" w:rsidRDefault="003E721A" w:rsidP="003E721A">
      <w:proofErr w:type="gramStart"/>
      <w:r>
        <w:t>2) выписка из регистра получателей государственных услуг в сфере занятости населения - физических лиц о регистрации гражданина в качестве безработного в соответствии с пунктом 1 статьи 3 Закона Российской Федерации от 19 апреля 1991 года N 1032-1 "О занятости населения в Российской Федерации" - для подтверждения обстоятельства, указанного в пункте 1 части 2 настоящей статьи;</w:t>
      </w:r>
      <w:proofErr w:type="gramEnd"/>
    </w:p>
    <w:p w:rsidR="003E721A" w:rsidRDefault="003E721A" w:rsidP="003E721A">
      <w:r>
        <w:t xml:space="preserve">3) справка, подтверждающая факт установления инвалидности и выданная федеральным государственным учреждением </w:t>
      </w:r>
      <w:proofErr w:type="gramStart"/>
      <w:r>
        <w:t>медико-социальной</w:t>
      </w:r>
      <w:proofErr w:type="gramEnd"/>
      <w:r>
        <w:t xml:space="preserve"> экспертизы по форме, утвержденной уполномоченным федеральным органом исполнительной власти, - для подтверждения обстоятельств, указанных в пунктах 2 и 5 части 2 настоящей статьи;</w:t>
      </w:r>
    </w:p>
    <w:p w:rsidR="003E721A" w:rsidRDefault="003E721A" w:rsidP="003E721A">
      <w:r>
        <w:t>4) 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- для подтверждения обстоятельства, указанного в пункте 3 части 2 настоящей статьи;</w:t>
      </w:r>
    </w:p>
    <w:p w:rsidR="003E721A" w:rsidRDefault="003E721A" w:rsidP="003E721A">
      <w:proofErr w:type="gramStart"/>
      <w:r>
        <w:t>5) справка о полученных физическим лицом доходах 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год, предшествующий обращению заемщика с требованием, указанным в части 1 настоящей статьи, - для подтверждения обстоятельств, указанных в пунктах 4 и 5 части 2 настоящей статьи;</w:t>
      </w:r>
      <w:proofErr w:type="gramEnd"/>
    </w:p>
    <w:p w:rsidR="002E34BF" w:rsidRDefault="003E721A" w:rsidP="003E721A">
      <w:pPr>
        <w:rPr>
          <w:lang w:val="en-US"/>
        </w:rPr>
      </w:pPr>
      <w:r>
        <w:t>6) свидетельство о рождении, и (или) свидетельство об усыновлении (удочерении), и (или) акт органа опеки и попечительства о назначении опекуна или попечителя - для подтверждения обстоятельства, указанного в пункте 5 части 2 настоящей статьи.</w:t>
      </w:r>
    </w:p>
    <w:p w:rsidR="003E721A" w:rsidRPr="003E721A" w:rsidRDefault="003E721A" w:rsidP="003E721A">
      <w:pPr>
        <w:rPr>
          <w:lang w:val="en-US"/>
        </w:rPr>
      </w:pPr>
      <w:r>
        <w:rPr>
          <w:lang w:val="en-US"/>
        </w:rPr>
        <w:t>[…]</w:t>
      </w:r>
    </w:p>
    <w:sectPr w:rsidR="003E721A" w:rsidRPr="003E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21A"/>
    <w:rsid w:val="002E34BF"/>
    <w:rsid w:val="003E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7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E72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E72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2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72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2020-04-02T10:16:00Z</dcterms:created>
  <dcterms:modified xsi:type="dcterms:W3CDTF">2020-04-02T10:17:00Z</dcterms:modified>
</cp:coreProperties>
</file>